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1A1A" w14:textId="77777777" w:rsidR="00A47885" w:rsidRPr="00A47885" w:rsidRDefault="00393F86" w:rsidP="00393F86">
      <w:pPr>
        <w:spacing w:before="120"/>
        <w:ind w:firstLine="0"/>
        <w:jc w:val="center"/>
        <w:rPr>
          <w:rFonts w:cs="Arial"/>
          <w:b/>
          <w:sz w:val="28"/>
          <w:szCs w:val="28"/>
        </w:rPr>
      </w:pPr>
      <w:r w:rsidRPr="00167466">
        <w:rPr>
          <w:rFonts w:cs="Arial"/>
          <w:b/>
          <w:sz w:val="28"/>
          <w:szCs w:val="28"/>
        </w:rPr>
        <w:t xml:space="preserve">IL CONSIGLIO DI STATO </w:t>
      </w:r>
      <w:r w:rsidR="00A47885" w:rsidRPr="00167466">
        <w:rPr>
          <w:rFonts w:cs="Arial"/>
          <w:b/>
          <w:sz w:val="28"/>
          <w:szCs w:val="28"/>
        </w:rPr>
        <w:t>ANNULLA LA SENTENZA DEL TAR</w:t>
      </w:r>
    </w:p>
    <w:p w14:paraId="64C214BE" w14:textId="221D4725" w:rsidR="00393F86" w:rsidRPr="00A47885" w:rsidRDefault="00A47885" w:rsidP="00393F86">
      <w:pPr>
        <w:spacing w:before="120"/>
        <w:ind w:firstLine="0"/>
        <w:jc w:val="center"/>
        <w:rPr>
          <w:rFonts w:cs="Arial"/>
          <w:b/>
          <w:sz w:val="28"/>
          <w:szCs w:val="28"/>
        </w:rPr>
      </w:pPr>
      <w:r w:rsidRPr="00A47885">
        <w:rPr>
          <w:rFonts w:cs="Arial"/>
          <w:b/>
          <w:sz w:val="28"/>
          <w:szCs w:val="28"/>
        </w:rPr>
        <w:t xml:space="preserve">E </w:t>
      </w:r>
      <w:r w:rsidR="00393F86" w:rsidRPr="00A47885">
        <w:rPr>
          <w:rFonts w:cs="Arial"/>
          <w:b/>
          <w:sz w:val="28"/>
          <w:szCs w:val="28"/>
        </w:rPr>
        <w:t>RIBADISCE L’OBBLIGO</w:t>
      </w:r>
    </w:p>
    <w:p w14:paraId="2546EB94" w14:textId="54F8B845" w:rsidR="00393F86" w:rsidRPr="00A47885" w:rsidRDefault="00393F86" w:rsidP="00393F86">
      <w:pPr>
        <w:spacing w:before="120"/>
        <w:ind w:firstLine="0"/>
        <w:jc w:val="center"/>
        <w:rPr>
          <w:rFonts w:cs="Arial"/>
          <w:b/>
          <w:sz w:val="28"/>
          <w:szCs w:val="28"/>
        </w:rPr>
      </w:pPr>
      <w:r w:rsidRPr="00A47885">
        <w:rPr>
          <w:rFonts w:cs="Arial"/>
          <w:b/>
          <w:sz w:val="28"/>
          <w:szCs w:val="28"/>
        </w:rPr>
        <w:t xml:space="preserve">DEL RICONOSCIMENTO </w:t>
      </w:r>
      <w:r w:rsidRPr="00A47885">
        <w:rPr>
          <w:rFonts w:cs="Arial"/>
          <w:b/>
          <w:i/>
          <w:iCs/>
          <w:sz w:val="28"/>
          <w:szCs w:val="28"/>
        </w:rPr>
        <w:t>DE VISU</w:t>
      </w:r>
      <w:r w:rsidRPr="00A47885">
        <w:rPr>
          <w:rFonts w:cs="Arial"/>
          <w:b/>
          <w:sz w:val="28"/>
          <w:szCs w:val="28"/>
        </w:rPr>
        <w:t xml:space="preserve"> DEGLI ALLOGGIATI</w:t>
      </w:r>
    </w:p>
    <w:p w14:paraId="6F4E2DC1" w14:textId="77777777" w:rsidR="00393F86" w:rsidRPr="00A47885" w:rsidRDefault="00393F86" w:rsidP="00393F86">
      <w:pPr>
        <w:spacing w:before="120"/>
        <w:ind w:firstLine="0"/>
        <w:jc w:val="center"/>
        <w:rPr>
          <w:rFonts w:cs="Arial"/>
          <w:b/>
          <w:sz w:val="28"/>
          <w:szCs w:val="28"/>
        </w:rPr>
      </w:pPr>
    </w:p>
    <w:p w14:paraId="416EAFD6" w14:textId="01E7C46A" w:rsidR="00393F86" w:rsidRPr="00A47885" w:rsidRDefault="00393F86" w:rsidP="00393F86">
      <w:pPr>
        <w:spacing w:before="120"/>
        <w:ind w:firstLine="0"/>
        <w:jc w:val="center"/>
        <w:rPr>
          <w:rFonts w:cs="Arial"/>
          <w:b/>
          <w:sz w:val="28"/>
          <w:szCs w:val="28"/>
        </w:rPr>
      </w:pPr>
      <w:r w:rsidRPr="00A47885">
        <w:rPr>
          <w:rFonts w:cs="Arial"/>
          <w:b/>
          <w:sz w:val="28"/>
          <w:szCs w:val="28"/>
        </w:rPr>
        <w:t>BOCCA: L’IMPEGNO DE</w:t>
      </w:r>
      <w:r w:rsidR="003558F1" w:rsidRPr="00A47885">
        <w:rPr>
          <w:rFonts w:cs="Arial"/>
          <w:b/>
          <w:sz w:val="28"/>
          <w:szCs w:val="28"/>
        </w:rPr>
        <w:t>GLI ALBERGATORI</w:t>
      </w:r>
    </w:p>
    <w:p w14:paraId="0ED5B172" w14:textId="32B78D15" w:rsidR="00393F86" w:rsidRPr="00A47885" w:rsidRDefault="003558F1" w:rsidP="00393F86">
      <w:pPr>
        <w:spacing w:before="120"/>
        <w:ind w:firstLine="0"/>
        <w:jc w:val="center"/>
        <w:rPr>
          <w:rFonts w:cs="Arial"/>
          <w:b/>
          <w:sz w:val="28"/>
          <w:szCs w:val="28"/>
        </w:rPr>
      </w:pPr>
      <w:r w:rsidRPr="00A47885">
        <w:rPr>
          <w:rFonts w:cs="Arial"/>
          <w:b/>
          <w:sz w:val="28"/>
          <w:szCs w:val="28"/>
        </w:rPr>
        <w:t>PROMUOVE</w:t>
      </w:r>
      <w:r w:rsidR="00393F86" w:rsidRPr="00A47885">
        <w:rPr>
          <w:rFonts w:cs="Arial"/>
          <w:b/>
          <w:sz w:val="28"/>
          <w:szCs w:val="28"/>
        </w:rPr>
        <w:t xml:space="preserve"> </w:t>
      </w:r>
      <w:r w:rsidRPr="00A47885">
        <w:rPr>
          <w:rFonts w:cs="Arial"/>
          <w:b/>
          <w:sz w:val="28"/>
          <w:szCs w:val="28"/>
        </w:rPr>
        <w:t>LA</w:t>
      </w:r>
      <w:r w:rsidR="00393F86" w:rsidRPr="00A47885">
        <w:rPr>
          <w:rFonts w:cs="Arial"/>
          <w:b/>
          <w:sz w:val="28"/>
          <w:szCs w:val="28"/>
        </w:rPr>
        <w:t xml:space="preserve"> SICUREZZA </w:t>
      </w:r>
      <w:r w:rsidRPr="00A47885">
        <w:rPr>
          <w:rFonts w:cs="Arial"/>
          <w:b/>
          <w:sz w:val="28"/>
          <w:szCs w:val="28"/>
        </w:rPr>
        <w:t>DE</w:t>
      </w:r>
      <w:r w:rsidR="00393F86" w:rsidRPr="00A47885">
        <w:rPr>
          <w:rFonts w:cs="Arial"/>
          <w:b/>
          <w:sz w:val="28"/>
          <w:szCs w:val="28"/>
        </w:rPr>
        <w:t>LLA COMUNITA’</w:t>
      </w:r>
    </w:p>
    <w:p w14:paraId="19F654F5" w14:textId="77777777" w:rsidR="00393F86" w:rsidRPr="00A47885" w:rsidRDefault="00393F86" w:rsidP="00E76D20">
      <w:pPr>
        <w:spacing w:before="120"/>
        <w:ind w:firstLine="0"/>
        <w:rPr>
          <w:rFonts w:cs="Arial"/>
          <w:bCs/>
          <w:sz w:val="28"/>
          <w:szCs w:val="28"/>
        </w:rPr>
      </w:pPr>
    </w:p>
    <w:p w14:paraId="1B25735E" w14:textId="43473D98" w:rsidR="00592C48" w:rsidRDefault="00592C48" w:rsidP="00973636">
      <w:pPr>
        <w:spacing w:before="240"/>
        <w:ind w:firstLine="0"/>
        <w:rPr>
          <w:rFonts w:cs="Arial"/>
          <w:bCs/>
          <w:szCs w:val="24"/>
        </w:rPr>
      </w:pPr>
      <w:r>
        <w:rPr>
          <w:rFonts w:cs="Arial"/>
          <w:bCs/>
          <w:szCs w:val="24"/>
        </w:rPr>
        <w:t xml:space="preserve">Il Consiglio di Stato, con </w:t>
      </w:r>
      <w:r w:rsidR="008B67D4">
        <w:rPr>
          <w:rFonts w:cs="Arial"/>
          <w:bCs/>
          <w:szCs w:val="24"/>
        </w:rPr>
        <w:t xml:space="preserve">sentenza </w:t>
      </w:r>
      <w:r>
        <w:rPr>
          <w:rFonts w:cs="Arial"/>
          <w:bCs/>
          <w:szCs w:val="24"/>
        </w:rPr>
        <w:t xml:space="preserve">del </w:t>
      </w:r>
      <w:r w:rsidR="00167466">
        <w:rPr>
          <w:rFonts w:cs="Arial"/>
          <w:bCs/>
          <w:szCs w:val="24"/>
        </w:rPr>
        <w:t xml:space="preserve">21 </w:t>
      </w:r>
      <w:r w:rsidR="00614985">
        <w:rPr>
          <w:rFonts w:cs="Arial"/>
          <w:bCs/>
          <w:szCs w:val="24"/>
        </w:rPr>
        <w:t>novembre 2</w:t>
      </w:r>
      <w:r>
        <w:rPr>
          <w:rFonts w:cs="Arial"/>
          <w:bCs/>
          <w:szCs w:val="24"/>
        </w:rPr>
        <w:t xml:space="preserve">025, accogliendo le istanze del </w:t>
      </w:r>
      <w:r w:rsidRPr="00167466">
        <w:rPr>
          <w:rFonts w:cs="Arial"/>
          <w:bCs/>
          <w:szCs w:val="24"/>
        </w:rPr>
        <w:t xml:space="preserve">Ministero dell’Interno e di Federalberghi, </w:t>
      </w:r>
      <w:r w:rsidRPr="00167466">
        <w:rPr>
          <w:rFonts w:cs="Arial"/>
          <w:b/>
          <w:szCs w:val="24"/>
        </w:rPr>
        <w:t xml:space="preserve">ha </w:t>
      </w:r>
      <w:r w:rsidR="00983474" w:rsidRPr="00167466">
        <w:rPr>
          <w:rFonts w:cs="Arial"/>
          <w:b/>
          <w:szCs w:val="24"/>
        </w:rPr>
        <w:t xml:space="preserve">annullato </w:t>
      </w:r>
      <w:r w:rsidR="00167466">
        <w:rPr>
          <w:rFonts w:cs="Arial"/>
          <w:b/>
          <w:szCs w:val="24"/>
        </w:rPr>
        <w:t xml:space="preserve">definitivamente </w:t>
      </w:r>
      <w:r w:rsidRPr="00167466">
        <w:rPr>
          <w:rFonts w:cs="Arial"/>
          <w:b/>
          <w:szCs w:val="24"/>
        </w:rPr>
        <w:t xml:space="preserve">la sentenza del TAR Lazio </w:t>
      </w:r>
      <w:r w:rsidR="00983474" w:rsidRPr="00167466">
        <w:rPr>
          <w:rFonts w:cs="Arial"/>
          <w:b/>
          <w:szCs w:val="24"/>
        </w:rPr>
        <w:t>del 27</w:t>
      </w:r>
      <w:r w:rsidR="00983474" w:rsidRPr="008B1894">
        <w:rPr>
          <w:rFonts w:cs="Arial"/>
          <w:b/>
          <w:szCs w:val="24"/>
        </w:rPr>
        <w:t xml:space="preserve"> maggio scorso </w:t>
      </w:r>
      <w:r w:rsidRPr="008B1894">
        <w:rPr>
          <w:rFonts w:cs="Arial"/>
          <w:b/>
          <w:szCs w:val="24"/>
        </w:rPr>
        <w:t xml:space="preserve">che aveva sospeso l’efficacia della circolare del Viminale sul riconoscimento </w:t>
      </w:r>
      <w:r w:rsidRPr="008B1894">
        <w:rPr>
          <w:rFonts w:cs="Arial"/>
          <w:b/>
          <w:i/>
          <w:iCs/>
          <w:szCs w:val="24"/>
        </w:rPr>
        <w:t xml:space="preserve">de </w:t>
      </w:r>
      <w:proofErr w:type="spellStart"/>
      <w:r w:rsidRPr="008B1894">
        <w:rPr>
          <w:rFonts w:cs="Arial"/>
          <w:b/>
          <w:i/>
          <w:iCs/>
          <w:szCs w:val="24"/>
        </w:rPr>
        <w:t>visu</w:t>
      </w:r>
      <w:proofErr w:type="spellEnd"/>
      <w:r w:rsidRPr="008B1894">
        <w:rPr>
          <w:rFonts w:cs="Arial"/>
          <w:b/>
          <w:szCs w:val="24"/>
        </w:rPr>
        <w:t xml:space="preserve"> degli alloggiati</w:t>
      </w:r>
      <w:r>
        <w:rPr>
          <w:rFonts w:cs="Arial"/>
          <w:bCs/>
          <w:szCs w:val="24"/>
        </w:rPr>
        <w:t>.</w:t>
      </w:r>
    </w:p>
    <w:p w14:paraId="7C2F94FC" w14:textId="7C4AAFEF" w:rsidR="00983474" w:rsidRDefault="00E566E4" w:rsidP="00973636">
      <w:pPr>
        <w:spacing w:before="240"/>
        <w:ind w:firstLine="0"/>
        <w:rPr>
          <w:rFonts w:cs="Arial"/>
          <w:bCs/>
          <w:szCs w:val="24"/>
        </w:rPr>
      </w:pPr>
      <w:r>
        <w:rPr>
          <w:rFonts w:cs="Arial"/>
          <w:bCs/>
          <w:szCs w:val="24"/>
        </w:rPr>
        <w:t xml:space="preserve">La decisione del massimo organo di giustizia amministrativa ribadisce dunque </w:t>
      </w:r>
      <w:r w:rsidR="003558F1">
        <w:rPr>
          <w:rFonts w:cs="Arial"/>
          <w:bCs/>
          <w:szCs w:val="24"/>
        </w:rPr>
        <w:t xml:space="preserve">che </w:t>
      </w:r>
      <w:r w:rsidR="00592C48" w:rsidRPr="008C08D0">
        <w:rPr>
          <w:rFonts w:cs="Arial"/>
          <w:b/>
          <w:szCs w:val="24"/>
        </w:rPr>
        <w:t>i gestori di tutte le strutture ricettive, incluse le unità immobiliari destinate alle locazioni brevi</w:t>
      </w:r>
      <w:r w:rsidR="00592C48">
        <w:rPr>
          <w:rFonts w:cs="Arial"/>
          <w:bCs/>
          <w:szCs w:val="24"/>
        </w:rPr>
        <w:t xml:space="preserve">, </w:t>
      </w:r>
      <w:r w:rsidR="00983474">
        <w:rPr>
          <w:rFonts w:cs="Arial"/>
          <w:bCs/>
          <w:szCs w:val="24"/>
        </w:rPr>
        <w:t xml:space="preserve">oltre </w:t>
      </w:r>
      <w:r w:rsidR="00983474" w:rsidRPr="00983474">
        <w:rPr>
          <w:rFonts w:cs="Arial"/>
          <w:bCs/>
          <w:szCs w:val="24"/>
        </w:rPr>
        <w:t xml:space="preserve">a ricevere </w:t>
      </w:r>
      <w:r w:rsidR="00413B6A" w:rsidRPr="00983474">
        <w:rPr>
          <w:rFonts w:cs="Arial"/>
          <w:bCs/>
          <w:szCs w:val="24"/>
        </w:rPr>
        <w:t xml:space="preserve">il documento d’identità dell’ospite </w:t>
      </w:r>
      <w:r w:rsidR="00983474" w:rsidRPr="00983474">
        <w:rPr>
          <w:rFonts w:cs="Arial"/>
          <w:bCs/>
          <w:szCs w:val="24"/>
        </w:rPr>
        <w:t xml:space="preserve">e </w:t>
      </w:r>
      <w:r w:rsidR="00413B6A">
        <w:rPr>
          <w:rFonts w:cs="Arial"/>
          <w:bCs/>
          <w:szCs w:val="24"/>
        </w:rPr>
        <w:t xml:space="preserve">a </w:t>
      </w:r>
      <w:r w:rsidR="00983474" w:rsidRPr="00983474">
        <w:rPr>
          <w:rFonts w:cs="Arial"/>
          <w:bCs/>
          <w:szCs w:val="24"/>
        </w:rPr>
        <w:t>trasmetter</w:t>
      </w:r>
      <w:r w:rsidR="00413B6A">
        <w:rPr>
          <w:rFonts w:cs="Arial"/>
          <w:bCs/>
          <w:szCs w:val="24"/>
        </w:rPr>
        <w:t>lo</w:t>
      </w:r>
      <w:r w:rsidR="00983474" w:rsidRPr="00983474">
        <w:rPr>
          <w:rFonts w:cs="Arial"/>
          <w:bCs/>
          <w:szCs w:val="24"/>
        </w:rPr>
        <w:t xml:space="preserve"> all’autorità di pubblica sicurezza</w:t>
      </w:r>
      <w:r w:rsidR="00983474">
        <w:rPr>
          <w:rFonts w:cs="Arial"/>
          <w:bCs/>
          <w:szCs w:val="24"/>
        </w:rPr>
        <w:t xml:space="preserve">, </w:t>
      </w:r>
      <w:r w:rsidR="00592C48" w:rsidRPr="008B1894">
        <w:rPr>
          <w:rFonts w:cs="Arial"/>
          <w:b/>
          <w:szCs w:val="24"/>
        </w:rPr>
        <w:t>devono effettuare il riconoscimento delle persone alloggiate</w:t>
      </w:r>
      <w:r w:rsidR="008C08D0" w:rsidRPr="008B1894">
        <w:rPr>
          <w:rFonts w:cs="Arial"/>
          <w:b/>
          <w:szCs w:val="24"/>
        </w:rPr>
        <w:t xml:space="preserve"> </w:t>
      </w:r>
      <w:r w:rsidR="00592C48" w:rsidRPr="008B1894">
        <w:rPr>
          <w:rFonts w:cs="Arial"/>
          <w:b/>
          <w:szCs w:val="24"/>
        </w:rPr>
        <w:t xml:space="preserve">verificando di persona </w:t>
      </w:r>
      <w:r w:rsidR="00983474" w:rsidRPr="008B1894">
        <w:rPr>
          <w:rFonts w:cs="Arial"/>
          <w:b/>
          <w:szCs w:val="24"/>
        </w:rPr>
        <w:t>la corrispondenza tra il titolare del documento e l’effettivo ospite della struttura</w:t>
      </w:r>
      <w:r w:rsidR="00983474" w:rsidRPr="00983474">
        <w:rPr>
          <w:rFonts w:cs="Arial"/>
          <w:bCs/>
          <w:szCs w:val="24"/>
        </w:rPr>
        <w:t>.</w:t>
      </w:r>
    </w:p>
    <w:p w14:paraId="05319424" w14:textId="5A5BA224" w:rsidR="009F4099" w:rsidRDefault="00393F86" w:rsidP="00973636">
      <w:pPr>
        <w:spacing w:before="240"/>
        <w:ind w:firstLine="0"/>
        <w:rPr>
          <w:rFonts w:cs="Arial"/>
          <w:bCs/>
          <w:szCs w:val="24"/>
        </w:rPr>
      </w:pPr>
      <w:r>
        <w:rPr>
          <w:rFonts w:cs="Arial"/>
          <w:bCs/>
          <w:szCs w:val="24"/>
        </w:rPr>
        <w:t xml:space="preserve">Bernabò Bocca, presidente di Federalberghi, </w:t>
      </w:r>
      <w:r w:rsidR="00823A1F">
        <w:rPr>
          <w:rFonts w:cs="Arial"/>
          <w:bCs/>
          <w:szCs w:val="24"/>
        </w:rPr>
        <w:t xml:space="preserve">ricorda </w:t>
      </w:r>
      <w:r>
        <w:rPr>
          <w:rFonts w:cs="Arial"/>
          <w:bCs/>
          <w:szCs w:val="24"/>
        </w:rPr>
        <w:t>c</w:t>
      </w:r>
      <w:r w:rsidR="003558F1">
        <w:rPr>
          <w:rFonts w:cs="Arial"/>
          <w:bCs/>
          <w:szCs w:val="24"/>
        </w:rPr>
        <w:t xml:space="preserve">he </w:t>
      </w:r>
      <w:r w:rsidR="00DA7AE5">
        <w:rPr>
          <w:rFonts w:cs="Arial"/>
          <w:bCs/>
          <w:szCs w:val="24"/>
        </w:rPr>
        <w:t>“</w:t>
      </w:r>
      <w:r w:rsidR="00A47885">
        <w:rPr>
          <w:rFonts w:cs="Arial"/>
          <w:bCs/>
          <w:szCs w:val="24"/>
        </w:rPr>
        <w:t>questa</w:t>
      </w:r>
      <w:r w:rsidR="003558F1">
        <w:rPr>
          <w:rFonts w:cs="Arial"/>
          <w:bCs/>
          <w:szCs w:val="24"/>
        </w:rPr>
        <w:t xml:space="preserve"> </w:t>
      </w:r>
      <w:r w:rsidR="00983474">
        <w:rPr>
          <w:rFonts w:cs="Arial"/>
          <w:bCs/>
          <w:szCs w:val="24"/>
        </w:rPr>
        <w:t>procedura contribuisc</w:t>
      </w:r>
      <w:r w:rsidR="003558F1">
        <w:rPr>
          <w:rFonts w:cs="Arial"/>
          <w:bCs/>
          <w:szCs w:val="24"/>
        </w:rPr>
        <w:t>e</w:t>
      </w:r>
      <w:r w:rsidR="00983474">
        <w:rPr>
          <w:rFonts w:cs="Arial"/>
          <w:bCs/>
          <w:szCs w:val="24"/>
        </w:rPr>
        <w:t xml:space="preserve"> a </w:t>
      </w:r>
      <w:r w:rsidR="00983474" w:rsidRPr="00DA7AE5">
        <w:rPr>
          <w:rFonts w:cs="Arial"/>
          <w:b/>
          <w:szCs w:val="24"/>
        </w:rPr>
        <w:t xml:space="preserve">elevare in maniera significativa i livelli di sicurezza, a vantaggio </w:t>
      </w:r>
      <w:r w:rsidR="009F4099" w:rsidRPr="00DA7AE5">
        <w:rPr>
          <w:rFonts w:cs="Arial"/>
          <w:b/>
          <w:szCs w:val="24"/>
        </w:rPr>
        <w:t xml:space="preserve">sia </w:t>
      </w:r>
      <w:r w:rsidR="00983474" w:rsidRPr="00DA7AE5">
        <w:rPr>
          <w:rFonts w:cs="Arial"/>
          <w:b/>
          <w:szCs w:val="24"/>
        </w:rPr>
        <w:t>d</w:t>
      </w:r>
      <w:r w:rsidR="009F4099" w:rsidRPr="00DA7AE5">
        <w:rPr>
          <w:rFonts w:cs="Arial"/>
          <w:b/>
          <w:szCs w:val="24"/>
        </w:rPr>
        <w:t xml:space="preserve">egli </w:t>
      </w:r>
      <w:r w:rsidR="00983474" w:rsidRPr="00DA7AE5">
        <w:rPr>
          <w:rFonts w:cs="Arial"/>
          <w:b/>
          <w:szCs w:val="24"/>
        </w:rPr>
        <w:t>ospiti</w:t>
      </w:r>
      <w:r w:rsidR="00413B6A" w:rsidRPr="00DA7AE5">
        <w:rPr>
          <w:rFonts w:cs="Arial"/>
          <w:b/>
          <w:szCs w:val="24"/>
        </w:rPr>
        <w:t xml:space="preserve"> dell</w:t>
      </w:r>
      <w:r w:rsidR="00E566E4" w:rsidRPr="00DA7AE5">
        <w:rPr>
          <w:rFonts w:cs="Arial"/>
          <w:b/>
          <w:szCs w:val="24"/>
        </w:rPr>
        <w:t xml:space="preserve">e strutture ricettive </w:t>
      </w:r>
      <w:r w:rsidR="009F4099" w:rsidRPr="00DA7AE5">
        <w:rPr>
          <w:rFonts w:cs="Arial"/>
          <w:b/>
          <w:szCs w:val="24"/>
        </w:rPr>
        <w:t>sia della c</w:t>
      </w:r>
      <w:r w:rsidR="000F07A4" w:rsidRPr="00DA7AE5">
        <w:rPr>
          <w:rFonts w:cs="Arial"/>
          <w:b/>
          <w:szCs w:val="24"/>
        </w:rPr>
        <w:t>ittadinanza</w:t>
      </w:r>
      <w:r w:rsidR="009F4099">
        <w:rPr>
          <w:rFonts w:cs="Arial"/>
          <w:bCs/>
          <w:szCs w:val="24"/>
        </w:rPr>
        <w:t xml:space="preserve">, a partire dalle persone </w:t>
      </w:r>
      <w:r w:rsidR="00413B6A">
        <w:rPr>
          <w:rFonts w:cs="Arial"/>
          <w:bCs/>
          <w:szCs w:val="24"/>
        </w:rPr>
        <w:t xml:space="preserve">che </w:t>
      </w:r>
      <w:r w:rsidR="003558F1">
        <w:rPr>
          <w:rFonts w:cs="Arial"/>
          <w:bCs/>
          <w:szCs w:val="24"/>
        </w:rPr>
        <w:t>subiscono i disagi derivanti dall’</w:t>
      </w:r>
      <w:r w:rsidR="009F4099">
        <w:rPr>
          <w:rFonts w:cs="Arial"/>
          <w:bCs/>
          <w:szCs w:val="24"/>
        </w:rPr>
        <w:t>abitare nei palazzi in cui si registra un continuo viavai di persone sconosciute</w:t>
      </w:r>
      <w:r w:rsidR="00E566E4">
        <w:rPr>
          <w:rFonts w:cs="Arial"/>
          <w:bCs/>
          <w:szCs w:val="24"/>
        </w:rPr>
        <w:t>,</w:t>
      </w:r>
      <w:r w:rsidR="009F4099">
        <w:rPr>
          <w:rFonts w:cs="Arial"/>
          <w:bCs/>
          <w:szCs w:val="24"/>
        </w:rPr>
        <w:t xml:space="preserve"> dirette agli appartamenti affittati ai turisti</w:t>
      </w:r>
      <w:r>
        <w:rPr>
          <w:rFonts w:cs="Arial"/>
          <w:bCs/>
          <w:szCs w:val="24"/>
        </w:rPr>
        <w:t>”</w:t>
      </w:r>
      <w:r w:rsidR="009F4099">
        <w:rPr>
          <w:rFonts w:cs="Arial"/>
          <w:bCs/>
          <w:szCs w:val="24"/>
        </w:rPr>
        <w:t>.</w:t>
      </w:r>
    </w:p>
    <w:p w14:paraId="7B2575D1" w14:textId="3054E1ED" w:rsidR="00413B6A" w:rsidRDefault="00393F86" w:rsidP="00973636">
      <w:pPr>
        <w:spacing w:before="240"/>
        <w:ind w:firstLine="0"/>
        <w:rPr>
          <w:rFonts w:cs="Arial"/>
          <w:bCs/>
          <w:szCs w:val="24"/>
        </w:rPr>
      </w:pPr>
      <w:r>
        <w:rPr>
          <w:rFonts w:cs="Arial"/>
          <w:bCs/>
          <w:szCs w:val="24"/>
        </w:rPr>
        <w:t>“</w:t>
      </w:r>
      <w:r w:rsidR="009F4099">
        <w:rPr>
          <w:rFonts w:cs="Arial"/>
          <w:bCs/>
          <w:szCs w:val="24"/>
        </w:rPr>
        <w:t xml:space="preserve">Il riconoscimento </w:t>
      </w:r>
      <w:r w:rsidRPr="00393F86">
        <w:rPr>
          <w:rFonts w:cs="Arial"/>
          <w:bCs/>
          <w:i/>
          <w:iCs/>
          <w:szCs w:val="24"/>
        </w:rPr>
        <w:t xml:space="preserve">de </w:t>
      </w:r>
      <w:proofErr w:type="spellStart"/>
      <w:r w:rsidRPr="00393F86">
        <w:rPr>
          <w:rFonts w:cs="Arial"/>
          <w:bCs/>
          <w:i/>
          <w:iCs/>
          <w:szCs w:val="24"/>
        </w:rPr>
        <w:t>visu</w:t>
      </w:r>
      <w:proofErr w:type="spellEnd"/>
      <w:r>
        <w:rPr>
          <w:rFonts w:cs="Arial"/>
          <w:bCs/>
          <w:szCs w:val="24"/>
        </w:rPr>
        <w:t xml:space="preserve"> </w:t>
      </w:r>
      <w:r w:rsidR="009F4099">
        <w:rPr>
          <w:rFonts w:cs="Arial"/>
          <w:bCs/>
          <w:szCs w:val="24"/>
        </w:rPr>
        <w:t xml:space="preserve">degli alloggiati </w:t>
      </w:r>
      <w:r>
        <w:rPr>
          <w:rFonts w:cs="Arial"/>
          <w:bCs/>
          <w:szCs w:val="24"/>
        </w:rPr>
        <w:t xml:space="preserve">- prosegue Bocca </w:t>
      </w:r>
      <w:r w:rsidR="008C08D0">
        <w:rPr>
          <w:rFonts w:cs="Arial"/>
          <w:bCs/>
          <w:szCs w:val="24"/>
        </w:rPr>
        <w:t>-</w:t>
      </w:r>
      <w:r>
        <w:rPr>
          <w:rFonts w:cs="Arial"/>
          <w:bCs/>
          <w:szCs w:val="24"/>
        </w:rPr>
        <w:t xml:space="preserve"> </w:t>
      </w:r>
      <w:r w:rsidR="003558F1">
        <w:rPr>
          <w:rFonts w:cs="Arial"/>
          <w:bCs/>
          <w:szCs w:val="24"/>
        </w:rPr>
        <w:t xml:space="preserve">comporta </w:t>
      </w:r>
      <w:r w:rsidR="003558F1" w:rsidRPr="00DA7AE5">
        <w:rPr>
          <w:rFonts w:cs="Arial"/>
          <w:b/>
          <w:szCs w:val="24"/>
        </w:rPr>
        <w:t xml:space="preserve">un impegno che gli albergatori </w:t>
      </w:r>
      <w:r w:rsidR="00823A1F">
        <w:rPr>
          <w:rFonts w:cs="Arial"/>
          <w:bCs/>
          <w:szCs w:val="24"/>
        </w:rPr>
        <w:t xml:space="preserve">(così come i gestori di residence, bed and breakfast, affittacamere e campeggi) </w:t>
      </w:r>
      <w:r w:rsidR="003558F1" w:rsidRPr="00DA7AE5">
        <w:rPr>
          <w:rFonts w:cs="Arial"/>
          <w:b/>
          <w:szCs w:val="24"/>
        </w:rPr>
        <w:t>assolvono da sempre con grande senso civico</w:t>
      </w:r>
      <w:r w:rsidR="003558F1">
        <w:rPr>
          <w:rFonts w:cs="Arial"/>
          <w:bCs/>
          <w:szCs w:val="24"/>
        </w:rPr>
        <w:t>,</w:t>
      </w:r>
      <w:r w:rsidR="00823A1F">
        <w:rPr>
          <w:rFonts w:cs="Arial"/>
          <w:bCs/>
          <w:szCs w:val="24"/>
        </w:rPr>
        <w:t xml:space="preserve"> </w:t>
      </w:r>
      <w:r w:rsidR="00DA7AE5" w:rsidRPr="00DA7AE5">
        <w:rPr>
          <w:rFonts w:cs="Arial"/>
          <w:b/>
          <w:szCs w:val="24"/>
        </w:rPr>
        <w:t xml:space="preserve">consapevoli </w:t>
      </w:r>
      <w:r w:rsidR="003558F1" w:rsidRPr="00DA7AE5">
        <w:rPr>
          <w:rFonts w:cs="Arial"/>
          <w:b/>
          <w:szCs w:val="24"/>
        </w:rPr>
        <w:t xml:space="preserve">delle ricadute positive </w:t>
      </w:r>
      <w:r w:rsidR="00DA7AE5" w:rsidRPr="00DA7AE5">
        <w:rPr>
          <w:rFonts w:cs="Arial"/>
          <w:b/>
          <w:szCs w:val="24"/>
        </w:rPr>
        <w:t xml:space="preserve">di cui beneficia </w:t>
      </w:r>
      <w:r w:rsidR="000F07A4" w:rsidRPr="00DA7AE5">
        <w:rPr>
          <w:rFonts w:cs="Arial"/>
          <w:b/>
          <w:szCs w:val="24"/>
        </w:rPr>
        <w:t xml:space="preserve">tutta </w:t>
      </w:r>
      <w:r w:rsidR="009F4099" w:rsidRPr="00DA7AE5">
        <w:rPr>
          <w:rFonts w:cs="Arial"/>
          <w:b/>
          <w:szCs w:val="24"/>
        </w:rPr>
        <w:t>la comunità, come dimostrano i recenti casi in cui sono stati individuati e catturati pericolosi malviventi</w:t>
      </w:r>
      <w:r>
        <w:rPr>
          <w:rFonts w:cs="Arial"/>
          <w:bCs/>
          <w:szCs w:val="24"/>
        </w:rPr>
        <w:t>”</w:t>
      </w:r>
      <w:r w:rsidR="009F4099">
        <w:rPr>
          <w:rFonts w:cs="Arial"/>
          <w:bCs/>
          <w:szCs w:val="24"/>
        </w:rPr>
        <w:t>.</w:t>
      </w:r>
    </w:p>
    <w:p w14:paraId="0E001128" w14:textId="73F1D341" w:rsidR="00D66FFE" w:rsidRDefault="00D66FFE" w:rsidP="00973636">
      <w:pPr>
        <w:spacing w:before="240"/>
        <w:ind w:firstLine="0"/>
        <w:rPr>
          <w:rFonts w:cs="Arial"/>
          <w:bCs/>
          <w:szCs w:val="24"/>
        </w:rPr>
      </w:pPr>
      <w:r w:rsidRPr="00DA7AE5">
        <w:rPr>
          <w:rFonts w:cs="Arial"/>
          <w:bCs/>
          <w:szCs w:val="24"/>
        </w:rPr>
        <w:t xml:space="preserve">Federalberghi è intervenuta nel giudizio a seguito di un decreto del Presidente del Consiglio di Stato che </w:t>
      </w:r>
      <w:r>
        <w:rPr>
          <w:rFonts w:cs="Arial"/>
          <w:bCs/>
          <w:szCs w:val="24"/>
        </w:rPr>
        <w:t xml:space="preserve">ha </w:t>
      </w:r>
      <w:r w:rsidRPr="00D66FFE">
        <w:rPr>
          <w:rFonts w:cs="Arial"/>
          <w:bCs/>
          <w:szCs w:val="24"/>
        </w:rPr>
        <w:t xml:space="preserve">sollevato, d’ufficio, un’eccezione di </w:t>
      </w:r>
      <w:proofErr w:type="spellStart"/>
      <w:r w:rsidRPr="00D66FFE">
        <w:rPr>
          <w:rFonts w:cs="Arial"/>
          <w:bCs/>
          <w:szCs w:val="24"/>
        </w:rPr>
        <w:t>possibile</w:t>
      </w:r>
      <w:proofErr w:type="spellEnd"/>
      <w:r w:rsidRPr="00D66FFE">
        <w:rPr>
          <w:rFonts w:cs="Arial"/>
          <w:bCs/>
          <w:szCs w:val="24"/>
        </w:rPr>
        <w:t xml:space="preserve"> inammissibilità del ricorso primo </w:t>
      </w:r>
      <w:r>
        <w:rPr>
          <w:rFonts w:cs="Arial"/>
          <w:bCs/>
          <w:szCs w:val="24"/>
        </w:rPr>
        <w:t xml:space="preserve">sul quale </w:t>
      </w:r>
      <w:r w:rsidR="00823A1F">
        <w:rPr>
          <w:rFonts w:cs="Arial"/>
          <w:bCs/>
          <w:szCs w:val="24"/>
        </w:rPr>
        <w:t xml:space="preserve">si è espresso </w:t>
      </w:r>
      <w:r>
        <w:rPr>
          <w:rFonts w:cs="Arial"/>
          <w:bCs/>
          <w:szCs w:val="24"/>
        </w:rPr>
        <w:t>il TAR</w:t>
      </w:r>
      <w:r w:rsidRPr="00DA7AE5">
        <w:rPr>
          <w:rFonts w:cs="Arial"/>
          <w:bCs/>
          <w:szCs w:val="24"/>
        </w:rPr>
        <w:t xml:space="preserve">, </w:t>
      </w:r>
      <w:r>
        <w:rPr>
          <w:rFonts w:cs="Arial"/>
          <w:bCs/>
          <w:szCs w:val="24"/>
        </w:rPr>
        <w:t xml:space="preserve">in quanto </w:t>
      </w:r>
      <w:r w:rsidRPr="00D66FFE">
        <w:rPr>
          <w:rFonts w:cs="Arial"/>
          <w:bCs/>
          <w:szCs w:val="24"/>
        </w:rPr>
        <w:t xml:space="preserve">il contraddittorio instaurato nel giudizio </w:t>
      </w:r>
      <w:r w:rsidR="00823A1F">
        <w:rPr>
          <w:rFonts w:cs="Arial"/>
          <w:bCs/>
          <w:szCs w:val="24"/>
        </w:rPr>
        <w:t xml:space="preserve">di primo grado </w:t>
      </w:r>
      <w:r w:rsidRPr="00D66FFE">
        <w:rPr>
          <w:rFonts w:cs="Arial"/>
          <w:bCs/>
          <w:szCs w:val="24"/>
        </w:rPr>
        <w:t>si profila</w:t>
      </w:r>
      <w:r>
        <w:rPr>
          <w:rFonts w:cs="Arial"/>
          <w:bCs/>
          <w:szCs w:val="24"/>
        </w:rPr>
        <w:t>va</w:t>
      </w:r>
      <w:r w:rsidRPr="00D66FFE">
        <w:rPr>
          <w:rFonts w:cs="Arial"/>
          <w:bCs/>
          <w:szCs w:val="24"/>
        </w:rPr>
        <w:t xml:space="preserve"> </w:t>
      </w:r>
      <w:r w:rsidRPr="00823A1F">
        <w:rPr>
          <w:rFonts w:cs="Arial"/>
          <w:bCs/>
          <w:i/>
          <w:iCs/>
          <w:szCs w:val="24"/>
        </w:rPr>
        <w:t xml:space="preserve">prima </w:t>
      </w:r>
      <w:proofErr w:type="spellStart"/>
      <w:r w:rsidRPr="00823A1F">
        <w:rPr>
          <w:rFonts w:cs="Arial"/>
          <w:bCs/>
          <w:i/>
          <w:iCs/>
          <w:szCs w:val="24"/>
        </w:rPr>
        <w:t>facie</w:t>
      </w:r>
      <w:proofErr w:type="spellEnd"/>
      <w:r w:rsidRPr="00D66FFE">
        <w:rPr>
          <w:rFonts w:cs="Arial"/>
          <w:bCs/>
          <w:szCs w:val="24"/>
        </w:rPr>
        <w:t xml:space="preserve"> non integro senza il coinvolgimento di un ente associativo rappresentativo del settore della ricettività alberghiera</w:t>
      </w:r>
      <w:r>
        <w:rPr>
          <w:rFonts w:cs="Arial"/>
          <w:bCs/>
          <w:szCs w:val="24"/>
        </w:rPr>
        <w:t>.</w:t>
      </w:r>
    </w:p>
    <w:p w14:paraId="6097AB4E" w14:textId="77777777" w:rsidR="00E36D6C" w:rsidRPr="00E36D6C" w:rsidRDefault="00973636" w:rsidP="00CF5D16">
      <w:pPr>
        <w:spacing w:before="120"/>
        <w:ind w:firstLine="0"/>
        <w:jc w:val="center"/>
        <w:rPr>
          <w:rFonts w:cs="Arial"/>
          <w:b/>
          <w:sz w:val="28"/>
          <w:szCs w:val="28"/>
        </w:rPr>
      </w:pPr>
      <w:r w:rsidRPr="00E36D6C">
        <w:rPr>
          <w:rFonts w:cs="Arial"/>
          <w:b/>
          <w:sz w:val="28"/>
          <w:szCs w:val="28"/>
        </w:rPr>
        <w:lastRenderedPageBreak/>
        <w:t xml:space="preserve">DUE </w:t>
      </w:r>
      <w:r w:rsidR="00DB57BA" w:rsidRPr="00E36D6C">
        <w:rPr>
          <w:rFonts w:cs="Arial"/>
          <w:b/>
          <w:sz w:val="28"/>
          <w:szCs w:val="28"/>
        </w:rPr>
        <w:t xml:space="preserve">FOCUS </w:t>
      </w:r>
      <w:r w:rsidR="00E36D6C" w:rsidRPr="00E36D6C">
        <w:rPr>
          <w:rFonts w:cs="Arial"/>
          <w:b/>
          <w:sz w:val="28"/>
          <w:szCs w:val="28"/>
        </w:rPr>
        <w:t>SUL RICONOSCIMENTO DEGLI ALLOGGIATI</w:t>
      </w:r>
    </w:p>
    <w:p w14:paraId="6F1FE595" w14:textId="77777777" w:rsidR="00CF5D16" w:rsidRDefault="00CF5D16" w:rsidP="00E566E4">
      <w:pPr>
        <w:spacing w:before="120"/>
        <w:ind w:firstLine="0"/>
        <w:rPr>
          <w:rFonts w:cs="Arial"/>
          <w:bCs/>
          <w:szCs w:val="24"/>
        </w:rPr>
      </w:pPr>
    </w:p>
    <w:p w14:paraId="1C2414D0" w14:textId="3F5F1CD3" w:rsidR="008B1894" w:rsidRDefault="00CF5D16" w:rsidP="00E566E4">
      <w:pPr>
        <w:spacing w:before="120"/>
        <w:ind w:firstLine="0"/>
        <w:rPr>
          <w:rFonts w:cs="Arial"/>
          <w:b/>
          <w:szCs w:val="24"/>
        </w:rPr>
      </w:pPr>
      <w:r>
        <w:rPr>
          <w:rFonts w:cs="Arial"/>
          <w:bCs/>
          <w:szCs w:val="24"/>
        </w:rPr>
        <w:t>Nel corso del giudizio d’appello presso il Consiglio di Stato, i</w:t>
      </w:r>
      <w:r w:rsidR="008B1894" w:rsidRPr="00A52590">
        <w:rPr>
          <w:rFonts w:cs="Arial"/>
          <w:bCs/>
          <w:szCs w:val="24"/>
        </w:rPr>
        <w:t xml:space="preserve">l Ministero dell’Interno </w:t>
      </w:r>
      <w:r>
        <w:rPr>
          <w:rFonts w:cs="Arial"/>
          <w:bCs/>
          <w:szCs w:val="24"/>
        </w:rPr>
        <w:t xml:space="preserve">ha </w:t>
      </w:r>
      <w:r w:rsidR="00A52590">
        <w:rPr>
          <w:rFonts w:cs="Arial"/>
          <w:bCs/>
          <w:szCs w:val="24"/>
        </w:rPr>
        <w:t xml:space="preserve">evidenziato </w:t>
      </w:r>
      <w:r w:rsidR="00A52590" w:rsidRPr="00A52590">
        <w:rPr>
          <w:rFonts w:cs="Arial"/>
          <w:b/>
          <w:szCs w:val="24"/>
        </w:rPr>
        <w:t>il ruolo determinante che può assumere, in termini di prevenzione di eventuali minacce, la verifica della corrispondenza tra la persona recata nel documento d'identità e quella che effettivamente entra nella struttura alloggiativa</w:t>
      </w:r>
      <w:r>
        <w:rPr>
          <w:rFonts w:cs="Arial"/>
          <w:b/>
          <w:szCs w:val="24"/>
        </w:rPr>
        <w:t>.</w:t>
      </w:r>
    </w:p>
    <w:p w14:paraId="4970606F" w14:textId="46301E23" w:rsidR="00DB57BA" w:rsidRPr="00DB57BA" w:rsidRDefault="00DB57BA" w:rsidP="00DB57BA">
      <w:pPr>
        <w:spacing w:before="120"/>
        <w:ind w:firstLine="0"/>
        <w:jc w:val="left"/>
        <w:rPr>
          <w:rFonts w:cs="Arial"/>
          <w:bCs/>
          <w:szCs w:val="24"/>
        </w:rPr>
      </w:pPr>
      <w:r w:rsidRPr="00DB57BA">
        <w:rPr>
          <w:rFonts w:cs="Arial"/>
          <w:bCs/>
          <w:szCs w:val="24"/>
        </w:rPr>
        <w:t>Di seguito sono elencati alcuni casi recenti in cui grazie al riconoscimento degli alloggiati sono stati individuati e catturati pericolosi malviventi.</w:t>
      </w:r>
    </w:p>
    <w:p w14:paraId="62F0DDB3" w14:textId="4E8A22F9" w:rsidR="00E566E4" w:rsidRDefault="00DB57BA" w:rsidP="00E566E4">
      <w:pPr>
        <w:spacing w:before="120"/>
        <w:ind w:firstLine="0"/>
        <w:rPr>
          <w:rFonts w:cs="Arial"/>
          <w:bCs/>
          <w:szCs w:val="24"/>
        </w:rPr>
      </w:pPr>
      <w:r>
        <w:rPr>
          <w:rFonts w:cs="Arial"/>
          <w:bCs/>
          <w:szCs w:val="24"/>
        </w:rPr>
        <w:t>Inoltre, u</w:t>
      </w:r>
      <w:r w:rsidR="008C08D0" w:rsidRPr="008C08D0">
        <w:rPr>
          <w:rFonts w:cs="Arial"/>
          <w:bCs/>
          <w:szCs w:val="24"/>
        </w:rPr>
        <w:t>n’analisi svolta dal dipartimento legale di Federalberghi evidenzia che</w:t>
      </w:r>
      <w:r w:rsidR="008C08D0">
        <w:rPr>
          <w:rFonts w:cs="Arial"/>
          <w:b/>
          <w:szCs w:val="24"/>
        </w:rPr>
        <w:t xml:space="preserve"> l</w:t>
      </w:r>
      <w:r w:rsidR="00E566E4" w:rsidRPr="00E566E4">
        <w:rPr>
          <w:rFonts w:cs="Arial"/>
          <w:b/>
          <w:szCs w:val="24"/>
        </w:rPr>
        <w:t>’obbligo di riconoscere gli alloggiati</w:t>
      </w:r>
      <w:r w:rsidR="009420F7">
        <w:rPr>
          <w:rFonts w:cs="Arial"/>
          <w:b/>
          <w:szCs w:val="24"/>
        </w:rPr>
        <w:t xml:space="preserve"> è</w:t>
      </w:r>
      <w:r w:rsidR="00E566E4" w:rsidRPr="00E566E4">
        <w:rPr>
          <w:rFonts w:cs="Arial"/>
          <w:b/>
          <w:szCs w:val="24"/>
        </w:rPr>
        <w:t xml:space="preserve"> presente nell’ordinamento italiano </w:t>
      </w:r>
      <w:r w:rsidR="00E566E4">
        <w:rPr>
          <w:rFonts w:cs="Arial"/>
          <w:b/>
          <w:szCs w:val="24"/>
        </w:rPr>
        <w:t>sin dal</w:t>
      </w:r>
      <w:r w:rsidR="009420F7">
        <w:rPr>
          <w:rFonts w:cs="Arial"/>
          <w:b/>
          <w:szCs w:val="24"/>
        </w:rPr>
        <w:t xml:space="preserve">l’epoca preunitaria, </w:t>
      </w:r>
      <w:r w:rsidR="00E566E4" w:rsidRPr="00E566E4">
        <w:rPr>
          <w:rFonts w:cs="Arial"/>
          <w:bCs/>
          <w:szCs w:val="24"/>
        </w:rPr>
        <w:t xml:space="preserve">in forza di una </w:t>
      </w:r>
      <w:r w:rsidR="009420F7">
        <w:rPr>
          <w:rFonts w:cs="Arial"/>
          <w:bCs/>
          <w:szCs w:val="24"/>
        </w:rPr>
        <w:t xml:space="preserve">tradizione giuridica </w:t>
      </w:r>
      <w:r w:rsidR="00E566E4" w:rsidRPr="00E566E4">
        <w:rPr>
          <w:rFonts w:cs="Arial"/>
          <w:bCs/>
          <w:szCs w:val="24"/>
        </w:rPr>
        <w:t xml:space="preserve">consolidata </w:t>
      </w:r>
      <w:r w:rsidR="009420F7">
        <w:rPr>
          <w:rFonts w:cs="Arial"/>
          <w:bCs/>
          <w:szCs w:val="24"/>
        </w:rPr>
        <w:t>le cui radici affondano nella storia.</w:t>
      </w:r>
    </w:p>
    <w:p w14:paraId="24CE526E" w14:textId="77777777" w:rsidR="000816A7" w:rsidRDefault="000816A7" w:rsidP="00E76D20">
      <w:pPr>
        <w:spacing w:before="120"/>
        <w:ind w:firstLine="0"/>
        <w:rPr>
          <w:rFonts w:cs="Arial"/>
          <w:bCs/>
          <w:szCs w:val="24"/>
        </w:rPr>
      </w:pPr>
    </w:p>
    <w:p w14:paraId="16D22250" w14:textId="3E2F9E80" w:rsidR="00A9768C" w:rsidRPr="00E36D6C" w:rsidRDefault="00A9768C" w:rsidP="00A9768C">
      <w:pPr>
        <w:spacing w:before="120"/>
        <w:ind w:firstLine="0"/>
        <w:jc w:val="center"/>
        <w:rPr>
          <w:rFonts w:cs="Arial"/>
          <w:b/>
          <w:szCs w:val="24"/>
          <w:u w:val="single"/>
        </w:rPr>
      </w:pPr>
      <w:r w:rsidRPr="00E36D6C">
        <w:rPr>
          <w:rFonts w:cs="Arial"/>
          <w:b/>
          <w:szCs w:val="24"/>
          <w:u w:val="single"/>
        </w:rPr>
        <w:t>alcuni casi recenti</w:t>
      </w:r>
      <w:r w:rsidR="001A6370" w:rsidRPr="00E36D6C">
        <w:rPr>
          <w:rFonts w:cs="Arial"/>
          <w:b/>
          <w:szCs w:val="24"/>
          <w:u w:val="single"/>
        </w:rPr>
        <w:t xml:space="preserve"> in cui grazie al riconoscimento degli alloggiati</w:t>
      </w:r>
    </w:p>
    <w:p w14:paraId="6E5A9690" w14:textId="77777777" w:rsidR="001A6370" w:rsidRPr="00E36D6C" w:rsidRDefault="001A6370" w:rsidP="00A9768C">
      <w:pPr>
        <w:spacing w:before="120"/>
        <w:ind w:firstLine="0"/>
        <w:jc w:val="center"/>
        <w:rPr>
          <w:rFonts w:cs="Arial"/>
          <w:b/>
          <w:szCs w:val="24"/>
          <w:u w:val="single"/>
        </w:rPr>
      </w:pPr>
      <w:r w:rsidRPr="00E36D6C">
        <w:rPr>
          <w:rFonts w:cs="Arial"/>
          <w:b/>
          <w:szCs w:val="24"/>
          <w:u w:val="single"/>
        </w:rPr>
        <w:t>sono stati individuati e catturati pericolosi malviventi</w:t>
      </w:r>
    </w:p>
    <w:p w14:paraId="3CD5FB0C" w14:textId="77777777" w:rsidR="00A9768C" w:rsidRDefault="00A9768C" w:rsidP="00E76D20">
      <w:pPr>
        <w:spacing w:before="120"/>
        <w:ind w:firstLine="0"/>
        <w:rPr>
          <w:rFonts w:cs="Arial"/>
          <w:bCs/>
          <w:szCs w:val="24"/>
        </w:rPr>
      </w:pPr>
    </w:p>
    <w:p w14:paraId="668D83EF" w14:textId="2EBCE56F" w:rsidR="00DA44DB" w:rsidRPr="001A6370" w:rsidRDefault="00A9768C" w:rsidP="00E76D20">
      <w:pPr>
        <w:spacing w:before="120"/>
        <w:ind w:firstLine="0"/>
        <w:rPr>
          <w:rFonts w:cs="Arial"/>
          <w:bCs/>
          <w:szCs w:val="24"/>
        </w:rPr>
      </w:pPr>
      <w:r w:rsidRPr="001A6370">
        <w:rPr>
          <w:rFonts w:cs="Arial"/>
          <w:bCs/>
          <w:szCs w:val="24"/>
        </w:rPr>
        <w:t xml:space="preserve">Grazie al sistema alloggiati </w:t>
      </w:r>
      <w:r w:rsidR="00D5182C" w:rsidRPr="001A6370">
        <w:rPr>
          <w:rFonts w:cs="Arial"/>
          <w:bCs/>
          <w:szCs w:val="24"/>
        </w:rPr>
        <w:t>web, le for</w:t>
      </w:r>
      <w:r w:rsidR="001A6370" w:rsidRPr="001A6370">
        <w:rPr>
          <w:rFonts w:cs="Arial"/>
          <w:bCs/>
          <w:szCs w:val="24"/>
        </w:rPr>
        <w:t>z</w:t>
      </w:r>
      <w:r w:rsidR="00D5182C" w:rsidRPr="001A6370">
        <w:rPr>
          <w:rFonts w:cs="Arial"/>
          <w:bCs/>
          <w:szCs w:val="24"/>
        </w:rPr>
        <w:t>e dell’ordine dispongono di uno strumento efficace</w:t>
      </w:r>
      <w:r w:rsidR="001A6370" w:rsidRPr="001A6370">
        <w:rPr>
          <w:rFonts w:cs="Arial"/>
          <w:bCs/>
          <w:szCs w:val="24"/>
        </w:rPr>
        <w:t xml:space="preserve"> per individuare e catturare pericolosi malviventi.</w:t>
      </w:r>
    </w:p>
    <w:p w14:paraId="3B999E29" w14:textId="34E74DED" w:rsidR="002E7436" w:rsidRPr="001A6370" w:rsidRDefault="001A6370" w:rsidP="002E7436">
      <w:pPr>
        <w:spacing w:before="120"/>
        <w:ind w:firstLine="0"/>
        <w:rPr>
          <w:rFonts w:cs="Arial"/>
          <w:bCs/>
          <w:szCs w:val="24"/>
        </w:rPr>
      </w:pPr>
      <w:r w:rsidRPr="001A6370">
        <w:rPr>
          <w:rFonts w:cs="Arial"/>
          <w:bCs/>
          <w:szCs w:val="24"/>
        </w:rPr>
        <w:t>Il Ministero dell’Interno, nel corso del giudizio</w:t>
      </w:r>
      <w:r w:rsidR="00973636">
        <w:rPr>
          <w:rFonts w:cs="Arial"/>
          <w:bCs/>
          <w:szCs w:val="24"/>
        </w:rPr>
        <w:t xml:space="preserve"> d’appello</w:t>
      </w:r>
      <w:r w:rsidRPr="001A6370">
        <w:rPr>
          <w:rFonts w:cs="Arial"/>
          <w:bCs/>
          <w:szCs w:val="24"/>
        </w:rPr>
        <w:t xml:space="preserve"> presso il Consiglio di Stato, ha </w:t>
      </w:r>
      <w:r w:rsidR="00973636">
        <w:rPr>
          <w:rFonts w:cs="Arial"/>
          <w:bCs/>
          <w:szCs w:val="24"/>
        </w:rPr>
        <w:t xml:space="preserve">riferito </w:t>
      </w:r>
      <w:r w:rsidRPr="001A6370">
        <w:rPr>
          <w:rFonts w:cs="Arial"/>
          <w:bCs/>
          <w:szCs w:val="24"/>
        </w:rPr>
        <w:t xml:space="preserve">quanto accaduto </w:t>
      </w:r>
      <w:r w:rsidR="005F146D" w:rsidRPr="00B84A01">
        <w:rPr>
          <w:rFonts w:cs="Arial"/>
          <w:b/>
          <w:szCs w:val="24"/>
        </w:rPr>
        <w:t xml:space="preserve">il </w:t>
      </w:r>
      <w:r w:rsidR="002E7436" w:rsidRPr="00B84A01">
        <w:rPr>
          <w:rFonts w:cs="Arial"/>
          <w:b/>
          <w:szCs w:val="24"/>
        </w:rPr>
        <w:t>3 settembre</w:t>
      </w:r>
      <w:r w:rsidRPr="00B84A01">
        <w:rPr>
          <w:rFonts w:cs="Arial"/>
          <w:b/>
          <w:szCs w:val="24"/>
        </w:rPr>
        <w:t xml:space="preserve"> </w:t>
      </w:r>
      <w:r w:rsidR="005F146D" w:rsidRPr="00B84A01">
        <w:rPr>
          <w:rFonts w:cs="Arial"/>
          <w:b/>
          <w:szCs w:val="24"/>
        </w:rPr>
        <w:t xml:space="preserve">2025 </w:t>
      </w:r>
      <w:r w:rsidRPr="00B84A01">
        <w:rPr>
          <w:rFonts w:cs="Arial"/>
          <w:b/>
          <w:szCs w:val="24"/>
        </w:rPr>
        <w:t>a Viterbo</w:t>
      </w:r>
      <w:r w:rsidR="00973636">
        <w:rPr>
          <w:rFonts w:cs="Arial"/>
          <w:bCs/>
          <w:szCs w:val="24"/>
        </w:rPr>
        <w:t>,</w:t>
      </w:r>
      <w:r w:rsidRPr="001A6370">
        <w:rPr>
          <w:rFonts w:cs="Arial"/>
          <w:bCs/>
          <w:szCs w:val="24"/>
        </w:rPr>
        <w:t xml:space="preserve"> quando </w:t>
      </w:r>
      <w:r w:rsidR="002E7436" w:rsidRPr="001A6370">
        <w:rPr>
          <w:rFonts w:cs="Arial"/>
          <w:bCs/>
          <w:szCs w:val="24"/>
        </w:rPr>
        <w:t>la Polizia di Stato ha proceduto all'arresto di due cittadini turchi che alloggiavano in un B&amp;B, trovati in possesso di armi da fuoco</w:t>
      </w:r>
      <w:r w:rsidR="00973636">
        <w:rPr>
          <w:rFonts w:cs="Arial"/>
          <w:bCs/>
          <w:szCs w:val="24"/>
        </w:rPr>
        <w:t xml:space="preserve">, che erano state </w:t>
      </w:r>
      <w:r w:rsidR="002E7436" w:rsidRPr="001A6370">
        <w:rPr>
          <w:rFonts w:cs="Arial"/>
          <w:bCs/>
          <w:szCs w:val="24"/>
        </w:rPr>
        <w:t>occultate nella stanza occupata.</w:t>
      </w:r>
    </w:p>
    <w:p w14:paraId="5ED09E6F" w14:textId="7C1279AF" w:rsidR="002E7436" w:rsidRPr="001A6370" w:rsidRDefault="002E7436" w:rsidP="002E7436">
      <w:pPr>
        <w:spacing w:before="120"/>
        <w:ind w:firstLine="0"/>
        <w:rPr>
          <w:rFonts w:cs="Arial"/>
          <w:bCs/>
          <w:szCs w:val="24"/>
        </w:rPr>
      </w:pPr>
      <w:r w:rsidRPr="001A6370">
        <w:rPr>
          <w:rFonts w:cs="Arial"/>
          <w:bCs/>
          <w:szCs w:val="24"/>
        </w:rPr>
        <w:t>L'operazione di polizia, condotta in concomitanza della nota manifestazione religiosa denominata "processione della Macchina di Santa Rosa", si è avvalsa della segnalazione del titolare della struttura alloggiativa, insospettito proprio dal fatto che uno dei due stranieri avesse inviato attraverso whatsapp la carta d'identità che ritraeva un individuo non corrispondente a quello poi effettivamente presentatosi sul posto.</w:t>
      </w:r>
    </w:p>
    <w:p w14:paraId="3FDDB77D" w14:textId="3C5ABEA6" w:rsidR="002E7436" w:rsidRDefault="002E7436" w:rsidP="00E76D20">
      <w:pPr>
        <w:spacing w:before="120"/>
        <w:ind w:firstLine="0"/>
        <w:rPr>
          <w:rFonts w:cs="Arial"/>
          <w:bCs/>
          <w:szCs w:val="24"/>
        </w:rPr>
      </w:pPr>
      <w:r w:rsidRPr="001A6370">
        <w:rPr>
          <w:rFonts w:cs="Arial"/>
          <w:bCs/>
          <w:szCs w:val="24"/>
        </w:rPr>
        <w:t>Secondo il Ministero, dalla declinazione dell'episodio si evince il ruolo determinante che può assumere, in termini di prevenzione di eventuali minacce, la verifica della corrispondenza tra la persona recata nel documento d'identità e quella che effettivamente entra nella struttura alloggiativa.</w:t>
      </w:r>
    </w:p>
    <w:p w14:paraId="6CD06EC3" w14:textId="77777777" w:rsidR="00973636" w:rsidRPr="00973636" w:rsidRDefault="00973636" w:rsidP="002E7436">
      <w:pPr>
        <w:spacing w:before="120"/>
        <w:ind w:firstLine="0"/>
        <w:rPr>
          <w:rFonts w:cs="Arial"/>
          <w:bCs/>
          <w:szCs w:val="24"/>
        </w:rPr>
      </w:pPr>
      <w:r w:rsidRPr="00973636">
        <w:rPr>
          <w:rFonts w:cs="Arial"/>
          <w:bCs/>
          <w:szCs w:val="24"/>
        </w:rPr>
        <w:t>Quello segnalato dal Viminale è solo uno dei tanti casi in cui il sistema alloggiati web ha dimostrato la propria efficacia.</w:t>
      </w:r>
    </w:p>
    <w:p w14:paraId="39709FAD" w14:textId="2D8D7586" w:rsidR="001A6370" w:rsidRPr="005F146D" w:rsidRDefault="00DB57BA" w:rsidP="002E7436">
      <w:pPr>
        <w:spacing w:before="120"/>
        <w:ind w:firstLine="0"/>
        <w:rPr>
          <w:rFonts w:cs="Arial"/>
          <w:bCs/>
          <w:szCs w:val="24"/>
        </w:rPr>
      </w:pPr>
      <w:r>
        <w:rPr>
          <w:rFonts w:cs="Arial"/>
          <w:bCs/>
          <w:szCs w:val="24"/>
        </w:rPr>
        <w:t>I</w:t>
      </w:r>
      <w:r w:rsidR="002E7436" w:rsidRPr="005F146D">
        <w:rPr>
          <w:rFonts w:cs="Arial"/>
          <w:bCs/>
          <w:szCs w:val="24"/>
        </w:rPr>
        <w:t>l Centro studi di Federalberghi</w:t>
      </w:r>
      <w:r>
        <w:rPr>
          <w:rFonts w:cs="Arial"/>
          <w:bCs/>
          <w:szCs w:val="24"/>
        </w:rPr>
        <w:t xml:space="preserve"> ha redatto una rassegna </w:t>
      </w:r>
      <w:r w:rsidR="005F146D">
        <w:rPr>
          <w:rFonts w:cs="Arial"/>
          <w:bCs/>
          <w:szCs w:val="24"/>
        </w:rPr>
        <w:t xml:space="preserve">di </w:t>
      </w:r>
      <w:r w:rsidR="00CF5D16">
        <w:rPr>
          <w:rFonts w:cs="Arial"/>
          <w:bCs/>
          <w:szCs w:val="24"/>
        </w:rPr>
        <w:t>ulterior</w:t>
      </w:r>
      <w:r w:rsidR="005F146D">
        <w:rPr>
          <w:rFonts w:cs="Arial"/>
          <w:bCs/>
          <w:szCs w:val="24"/>
        </w:rPr>
        <w:t xml:space="preserve">i </w:t>
      </w:r>
      <w:r w:rsidR="002E7436" w:rsidRPr="005F146D">
        <w:rPr>
          <w:rFonts w:cs="Arial"/>
          <w:bCs/>
          <w:szCs w:val="24"/>
        </w:rPr>
        <w:t xml:space="preserve">casi recenti relativi a fatti direttamente riconducibili all'ambito di applicazione della circolare </w:t>
      </w:r>
      <w:r w:rsidR="001A6370" w:rsidRPr="005F146D">
        <w:rPr>
          <w:rFonts w:cs="Arial"/>
          <w:bCs/>
          <w:szCs w:val="24"/>
        </w:rPr>
        <w:t xml:space="preserve">che è stata </w:t>
      </w:r>
      <w:r w:rsidR="005F146D" w:rsidRPr="005F146D">
        <w:rPr>
          <w:rFonts w:cs="Arial"/>
          <w:bCs/>
          <w:szCs w:val="24"/>
        </w:rPr>
        <w:t xml:space="preserve">confermata dal </w:t>
      </w:r>
      <w:r w:rsidR="001A6370" w:rsidRPr="005F146D">
        <w:rPr>
          <w:rFonts w:cs="Arial"/>
          <w:bCs/>
          <w:szCs w:val="24"/>
        </w:rPr>
        <w:t>Consiglio di Stato.</w:t>
      </w:r>
    </w:p>
    <w:p w14:paraId="76582117" w14:textId="77777777" w:rsidR="002E7436" w:rsidRDefault="002E7436" w:rsidP="00E76D20">
      <w:pPr>
        <w:spacing w:before="120"/>
        <w:ind w:firstLine="0"/>
        <w:rPr>
          <w:rFonts w:cs="Arial"/>
          <w:bCs/>
          <w:szCs w:val="24"/>
        </w:rPr>
      </w:pPr>
    </w:p>
    <w:p w14:paraId="47FB1F93" w14:textId="77777777" w:rsidR="005C023F" w:rsidRPr="005C023F" w:rsidRDefault="005C023F" w:rsidP="00E76D20">
      <w:pPr>
        <w:spacing w:before="120"/>
        <w:ind w:firstLine="0"/>
        <w:rPr>
          <w:rFonts w:cs="Arial"/>
          <w:b/>
          <w:szCs w:val="24"/>
        </w:rPr>
      </w:pPr>
      <w:r w:rsidRPr="005C023F">
        <w:rPr>
          <w:rFonts w:cs="Arial"/>
          <w:b/>
          <w:szCs w:val="24"/>
        </w:rPr>
        <w:t>Perugia, 10 giugno 2025</w:t>
      </w:r>
    </w:p>
    <w:p w14:paraId="16082382" w14:textId="21A135D8" w:rsidR="005C023F" w:rsidRDefault="005C023F" w:rsidP="00E76D20">
      <w:pPr>
        <w:spacing w:before="120"/>
        <w:ind w:firstLine="0"/>
        <w:rPr>
          <w:rFonts w:cs="Arial"/>
          <w:bCs/>
          <w:szCs w:val="24"/>
        </w:rPr>
      </w:pPr>
      <w:r w:rsidRPr="005C023F">
        <w:rPr>
          <w:rFonts w:cs="Arial"/>
          <w:bCs/>
          <w:szCs w:val="24"/>
        </w:rPr>
        <w:t>Latitante catturato a seguito di alert pervenuto al sistema “alloggiati web”. E’ stato individuato all’interno di un hotel</w:t>
      </w:r>
      <w:r w:rsidR="00DB57BA">
        <w:rPr>
          <w:rFonts w:cs="Arial"/>
          <w:bCs/>
          <w:szCs w:val="24"/>
        </w:rPr>
        <w:t xml:space="preserve">, deve scontare </w:t>
      </w:r>
      <w:r w:rsidR="00DB57BA" w:rsidRPr="00DB57BA">
        <w:rPr>
          <w:rFonts w:cs="Arial"/>
          <w:bCs/>
          <w:szCs w:val="24"/>
        </w:rPr>
        <w:t>2 anni, 9 mesi e 29 giorni di reclusione</w:t>
      </w:r>
      <w:r w:rsidR="00DB57BA">
        <w:rPr>
          <w:rFonts w:cs="Arial"/>
          <w:bCs/>
          <w:szCs w:val="24"/>
        </w:rPr>
        <w:t>.</w:t>
      </w:r>
    </w:p>
    <w:p w14:paraId="499EA0FD" w14:textId="56D1FD22" w:rsidR="00A9768C" w:rsidRDefault="005C023F" w:rsidP="00E76D20">
      <w:pPr>
        <w:spacing w:before="120"/>
        <w:ind w:firstLine="0"/>
        <w:rPr>
          <w:rFonts w:cs="Arial"/>
          <w:bCs/>
          <w:szCs w:val="24"/>
        </w:rPr>
      </w:pPr>
      <w:r w:rsidRPr="005C023F">
        <w:rPr>
          <w:rFonts w:cs="Arial"/>
          <w:bCs/>
          <w:szCs w:val="24"/>
        </w:rPr>
        <w:t>https://www.lanazione.it/umbria/latitante-catturato-in-albergo-a-perugia-era-rientrato-dalla-spagna-per-un-matrimonio-e27e05b8</w:t>
      </w:r>
    </w:p>
    <w:p w14:paraId="2B1FF6F3" w14:textId="77777777" w:rsidR="005C023F" w:rsidRDefault="005C023F">
      <w:pPr>
        <w:spacing w:after="160" w:line="259" w:lineRule="auto"/>
        <w:ind w:firstLine="0"/>
        <w:jc w:val="left"/>
        <w:rPr>
          <w:rFonts w:cs="Arial"/>
          <w:bCs/>
          <w:szCs w:val="24"/>
        </w:rPr>
      </w:pPr>
    </w:p>
    <w:p w14:paraId="72A6C14C" w14:textId="77777777" w:rsidR="005C023F" w:rsidRPr="005C023F" w:rsidRDefault="005C023F" w:rsidP="005C023F">
      <w:pPr>
        <w:spacing w:after="160" w:line="259" w:lineRule="auto"/>
        <w:ind w:firstLine="0"/>
        <w:jc w:val="left"/>
        <w:rPr>
          <w:rFonts w:cs="Arial"/>
          <w:b/>
          <w:szCs w:val="24"/>
        </w:rPr>
      </w:pPr>
      <w:r w:rsidRPr="005C023F">
        <w:rPr>
          <w:rFonts w:cs="Arial"/>
          <w:b/>
          <w:szCs w:val="24"/>
        </w:rPr>
        <w:t>Jesolo, 31 luglio 2025</w:t>
      </w:r>
    </w:p>
    <w:p w14:paraId="00290433" w14:textId="409B6335" w:rsidR="00E8643B" w:rsidRPr="00E8643B" w:rsidRDefault="005C023F" w:rsidP="00E8643B">
      <w:pPr>
        <w:spacing w:after="160" w:line="259" w:lineRule="auto"/>
        <w:ind w:firstLine="0"/>
        <w:jc w:val="left"/>
        <w:rPr>
          <w:rFonts w:cs="Arial"/>
          <w:bCs/>
          <w:szCs w:val="24"/>
        </w:rPr>
      </w:pPr>
      <w:r w:rsidRPr="005C023F">
        <w:rPr>
          <w:rFonts w:cs="Arial"/>
          <w:bCs/>
          <w:szCs w:val="24"/>
        </w:rPr>
        <w:t xml:space="preserve">Fuori dalla cella, li ritrovano liberi a godersi il mare: scatta il blitz in albergo. </w:t>
      </w:r>
      <w:r w:rsidR="00E8643B" w:rsidRPr="00E8643B">
        <w:rPr>
          <w:rFonts w:cs="Arial"/>
          <w:bCs/>
          <w:szCs w:val="24"/>
        </w:rPr>
        <w:t xml:space="preserve">Un moldavo </w:t>
      </w:r>
      <w:proofErr w:type="gramStart"/>
      <w:r w:rsidR="00E8643B" w:rsidRPr="00E8643B">
        <w:rPr>
          <w:rFonts w:cs="Arial"/>
          <w:bCs/>
          <w:szCs w:val="24"/>
        </w:rPr>
        <w:t>35enne</w:t>
      </w:r>
      <w:proofErr w:type="gramEnd"/>
      <w:r w:rsidR="00E8643B" w:rsidRPr="00E8643B">
        <w:rPr>
          <w:rFonts w:cs="Arial"/>
          <w:bCs/>
          <w:szCs w:val="24"/>
        </w:rPr>
        <w:t xml:space="preserve"> già condannato a più di tre anni per furti e rapine. Un </w:t>
      </w:r>
      <w:proofErr w:type="gramStart"/>
      <w:r w:rsidR="00E8643B" w:rsidRPr="00E8643B">
        <w:rPr>
          <w:rFonts w:cs="Arial"/>
          <w:bCs/>
          <w:szCs w:val="24"/>
        </w:rPr>
        <w:t>44enne</w:t>
      </w:r>
      <w:proofErr w:type="gramEnd"/>
      <w:r w:rsidR="00E8643B" w:rsidRPr="00E8643B">
        <w:rPr>
          <w:rFonts w:cs="Arial"/>
          <w:bCs/>
          <w:szCs w:val="24"/>
        </w:rPr>
        <w:t xml:space="preserve"> italiano con un anno di pena per truffe.</w:t>
      </w:r>
      <w:r w:rsidR="00E8643B">
        <w:rPr>
          <w:rFonts w:cs="Arial"/>
          <w:bCs/>
          <w:szCs w:val="24"/>
        </w:rPr>
        <w:t xml:space="preserve"> </w:t>
      </w:r>
    </w:p>
    <w:p w14:paraId="4092D153" w14:textId="77777777" w:rsidR="00E8643B" w:rsidRPr="00E8643B" w:rsidRDefault="00E8643B" w:rsidP="00E8643B">
      <w:pPr>
        <w:spacing w:after="160" w:line="259" w:lineRule="auto"/>
        <w:ind w:firstLine="0"/>
        <w:jc w:val="left"/>
        <w:rPr>
          <w:rFonts w:cs="Arial"/>
          <w:bCs/>
          <w:szCs w:val="24"/>
        </w:rPr>
      </w:pPr>
      <w:r w:rsidRPr="00E8643B">
        <w:rPr>
          <w:rFonts w:cs="Arial"/>
          <w:bCs/>
          <w:szCs w:val="24"/>
        </w:rPr>
        <w:t>https://www.veneziatoday.it/cronaca/controlli-alberghi-jesolo-due-arresti-polizia-commissariato-ordine-carcerazione-mandato-europeo.html</w:t>
      </w:r>
    </w:p>
    <w:p w14:paraId="114D1FDD" w14:textId="77777777" w:rsidR="005C023F" w:rsidRDefault="005C023F" w:rsidP="005C023F">
      <w:pPr>
        <w:spacing w:after="160" w:line="259" w:lineRule="auto"/>
        <w:ind w:firstLine="0"/>
        <w:jc w:val="left"/>
        <w:rPr>
          <w:rFonts w:cs="Arial"/>
          <w:bCs/>
          <w:szCs w:val="24"/>
        </w:rPr>
      </w:pPr>
    </w:p>
    <w:p w14:paraId="6D371AAA" w14:textId="77777777" w:rsidR="005C023F" w:rsidRPr="005C023F" w:rsidRDefault="005C023F" w:rsidP="005C023F">
      <w:pPr>
        <w:spacing w:after="160" w:line="259" w:lineRule="auto"/>
        <w:ind w:firstLine="0"/>
        <w:jc w:val="left"/>
        <w:rPr>
          <w:rFonts w:cs="Arial"/>
          <w:b/>
          <w:szCs w:val="24"/>
        </w:rPr>
      </w:pPr>
      <w:r w:rsidRPr="005C023F">
        <w:rPr>
          <w:rFonts w:cs="Arial"/>
          <w:b/>
          <w:szCs w:val="24"/>
        </w:rPr>
        <w:t>Montecatini, 9 agosto 2025</w:t>
      </w:r>
    </w:p>
    <w:p w14:paraId="63E2C1F0" w14:textId="77777777" w:rsidR="005C023F" w:rsidRDefault="005C023F" w:rsidP="005C023F">
      <w:pPr>
        <w:spacing w:after="160" w:line="259" w:lineRule="auto"/>
        <w:ind w:firstLine="0"/>
        <w:jc w:val="left"/>
        <w:rPr>
          <w:rFonts w:cs="Arial"/>
          <w:bCs/>
          <w:szCs w:val="24"/>
        </w:rPr>
      </w:pPr>
      <w:r w:rsidRPr="005C023F">
        <w:rPr>
          <w:rFonts w:cs="Arial"/>
          <w:bCs/>
          <w:szCs w:val="24"/>
        </w:rPr>
        <w:t xml:space="preserve">Arrestato un quarantenne rumeno, rintracciato grazie al sistema ’Alloggiati Web’, la banca dati relativa agli alloggiati nelle strutture ricettive. L’uomo, ricercato dagli inizi del 2022 per scontare una pena, in seguito a una condanna per il reato di furto aggravato, si trovava in una struttura ricettiva. </w:t>
      </w:r>
    </w:p>
    <w:p w14:paraId="020B81B6" w14:textId="767825F9" w:rsidR="005C023F" w:rsidRPr="005C023F" w:rsidRDefault="005C023F" w:rsidP="005C023F">
      <w:pPr>
        <w:spacing w:after="160" w:line="259" w:lineRule="auto"/>
        <w:ind w:firstLine="0"/>
        <w:jc w:val="left"/>
        <w:rPr>
          <w:rFonts w:cs="Arial"/>
          <w:bCs/>
          <w:szCs w:val="24"/>
        </w:rPr>
      </w:pPr>
      <w:r w:rsidRPr="005C023F">
        <w:rPr>
          <w:rFonts w:cs="Arial"/>
          <w:bCs/>
          <w:szCs w:val="24"/>
        </w:rPr>
        <w:t>https://www.lanazione.it/montecatini/cronaca/si-registra-in-albergo-la-ed577942</w:t>
      </w:r>
    </w:p>
    <w:p w14:paraId="41A1C3F8" w14:textId="77777777" w:rsidR="005C023F" w:rsidRDefault="005C023F" w:rsidP="005C023F">
      <w:pPr>
        <w:spacing w:after="160" w:line="259" w:lineRule="auto"/>
        <w:ind w:firstLine="0"/>
        <w:jc w:val="left"/>
        <w:rPr>
          <w:rFonts w:cs="Arial"/>
          <w:bCs/>
          <w:szCs w:val="24"/>
        </w:rPr>
      </w:pPr>
    </w:p>
    <w:p w14:paraId="5987C2DA" w14:textId="77777777" w:rsidR="005C023F" w:rsidRPr="005C023F" w:rsidRDefault="005C023F" w:rsidP="005C023F">
      <w:pPr>
        <w:spacing w:after="160" w:line="259" w:lineRule="auto"/>
        <w:ind w:firstLine="0"/>
        <w:jc w:val="left"/>
        <w:rPr>
          <w:rFonts w:cs="Arial"/>
          <w:b/>
          <w:szCs w:val="24"/>
        </w:rPr>
      </w:pPr>
      <w:r w:rsidRPr="005C023F">
        <w:rPr>
          <w:rFonts w:cs="Arial"/>
          <w:b/>
          <w:szCs w:val="24"/>
        </w:rPr>
        <w:t>Brescia, 18 agosto 2025</w:t>
      </w:r>
    </w:p>
    <w:p w14:paraId="6C28FFC1" w14:textId="6DBC9EB2" w:rsidR="005C023F" w:rsidRDefault="005C023F" w:rsidP="005C023F">
      <w:pPr>
        <w:spacing w:after="160" w:line="259" w:lineRule="auto"/>
        <w:ind w:firstLine="0"/>
        <w:jc w:val="left"/>
        <w:rPr>
          <w:rFonts w:cs="Arial"/>
          <w:bCs/>
          <w:szCs w:val="24"/>
        </w:rPr>
      </w:pPr>
      <w:r w:rsidRPr="005C023F">
        <w:rPr>
          <w:rFonts w:cs="Arial"/>
          <w:bCs/>
          <w:szCs w:val="24"/>
        </w:rPr>
        <w:t xml:space="preserve">Era ricercato da oltre nove mesi ed è finito in manette in un albergo della città. </w:t>
      </w:r>
      <w:r w:rsidR="00AD319B" w:rsidRPr="00AD319B">
        <w:rPr>
          <w:rFonts w:cs="Arial"/>
          <w:bCs/>
          <w:szCs w:val="24"/>
        </w:rPr>
        <w:t>A suo carico condanne per vari reati, dallo spaccio di sostanze stupefacenti all’evasione, dalla resistenza a pubblico ufficiale fino all’immigrazione clandestina e al reingresso illecito in Italia</w:t>
      </w:r>
      <w:r w:rsidR="00AD319B">
        <w:rPr>
          <w:rFonts w:cs="Arial"/>
          <w:bCs/>
          <w:szCs w:val="24"/>
        </w:rPr>
        <w:t>.</w:t>
      </w:r>
    </w:p>
    <w:p w14:paraId="44CC8E33" w14:textId="6AE5905B" w:rsidR="001A6370" w:rsidRPr="00AD319B" w:rsidRDefault="00AD319B" w:rsidP="005C023F">
      <w:pPr>
        <w:spacing w:after="160" w:line="259" w:lineRule="auto"/>
        <w:ind w:firstLine="0"/>
        <w:jc w:val="left"/>
        <w:rPr>
          <w:rFonts w:cs="Arial"/>
          <w:bCs/>
          <w:szCs w:val="24"/>
        </w:rPr>
      </w:pPr>
      <w:r w:rsidRPr="00AD319B">
        <w:rPr>
          <w:rFonts w:cs="Arial"/>
          <w:bCs/>
          <w:szCs w:val="24"/>
        </w:rPr>
        <w:t>https://brescia.corriere.it/notizie/cronaca/25_agosto_19/latitante-da-quasi-un-anno-individuato-in-un-albergo-in-citta-arrestato-3117635f-6d89-4ac6-8160-7563f2750xlk.shtml?refresh_ce</w:t>
      </w:r>
    </w:p>
    <w:p w14:paraId="45420C98" w14:textId="77777777" w:rsidR="00AD319B" w:rsidRDefault="00AD319B" w:rsidP="005C023F">
      <w:pPr>
        <w:spacing w:after="160" w:line="259" w:lineRule="auto"/>
        <w:ind w:firstLine="0"/>
        <w:jc w:val="left"/>
        <w:rPr>
          <w:rFonts w:cs="Arial"/>
          <w:b/>
          <w:szCs w:val="24"/>
        </w:rPr>
      </w:pPr>
    </w:p>
    <w:p w14:paraId="73F80831" w14:textId="0C62C92E" w:rsidR="004E6356" w:rsidRPr="004E6356" w:rsidRDefault="005C023F" w:rsidP="005C023F">
      <w:pPr>
        <w:spacing w:after="160" w:line="259" w:lineRule="auto"/>
        <w:ind w:firstLine="0"/>
        <w:jc w:val="left"/>
        <w:rPr>
          <w:rFonts w:cs="Arial"/>
          <w:b/>
          <w:szCs w:val="24"/>
        </w:rPr>
      </w:pPr>
      <w:r w:rsidRPr="004E6356">
        <w:rPr>
          <w:rFonts w:cs="Arial"/>
          <w:b/>
          <w:szCs w:val="24"/>
        </w:rPr>
        <w:t>Sirmione, 2 settembre 2025</w:t>
      </w:r>
    </w:p>
    <w:p w14:paraId="1CE26990" w14:textId="01578491" w:rsidR="004E6356" w:rsidRDefault="005C023F" w:rsidP="005C023F">
      <w:pPr>
        <w:spacing w:after="160" w:line="259" w:lineRule="auto"/>
        <w:ind w:firstLine="0"/>
        <w:jc w:val="left"/>
        <w:rPr>
          <w:rFonts w:cs="Arial"/>
          <w:bCs/>
          <w:szCs w:val="24"/>
        </w:rPr>
      </w:pPr>
      <w:r w:rsidRPr="005C023F">
        <w:rPr>
          <w:rFonts w:cs="Arial"/>
          <w:bCs/>
          <w:szCs w:val="24"/>
        </w:rPr>
        <w:t xml:space="preserve">È stata la registrazione in un albergo di Sirmione a tradire, e quindi far arrestare, un </w:t>
      </w:r>
      <w:proofErr w:type="gramStart"/>
      <w:r w:rsidRPr="005C023F">
        <w:rPr>
          <w:rFonts w:cs="Arial"/>
          <w:bCs/>
          <w:szCs w:val="24"/>
        </w:rPr>
        <w:t>54enne</w:t>
      </w:r>
      <w:proofErr w:type="gramEnd"/>
      <w:r w:rsidRPr="005C023F">
        <w:rPr>
          <w:rFonts w:cs="Arial"/>
          <w:bCs/>
          <w:szCs w:val="24"/>
        </w:rPr>
        <w:t xml:space="preserve"> polacco ricercato dalle autorità inglesi </w:t>
      </w:r>
      <w:r w:rsidR="00E8643B" w:rsidRPr="00E8643B">
        <w:rPr>
          <w:rFonts w:cs="Arial"/>
          <w:bCs/>
          <w:szCs w:val="24"/>
        </w:rPr>
        <w:t>per i reati di evasione fiscale e riciclaggio</w:t>
      </w:r>
      <w:r w:rsidR="00E8643B" w:rsidRPr="005C023F">
        <w:rPr>
          <w:rFonts w:cs="Arial"/>
          <w:bCs/>
          <w:szCs w:val="24"/>
        </w:rPr>
        <w:t xml:space="preserve"> </w:t>
      </w:r>
      <w:r w:rsidRPr="005C023F">
        <w:rPr>
          <w:rFonts w:cs="Arial"/>
          <w:bCs/>
          <w:szCs w:val="24"/>
        </w:rPr>
        <w:t xml:space="preserve">e colpito da un </w:t>
      </w:r>
      <w:r w:rsidR="001A6370">
        <w:rPr>
          <w:rFonts w:cs="Arial"/>
          <w:bCs/>
          <w:szCs w:val="24"/>
        </w:rPr>
        <w:t>m</w:t>
      </w:r>
      <w:r w:rsidRPr="005C023F">
        <w:rPr>
          <w:rFonts w:cs="Arial"/>
          <w:bCs/>
          <w:szCs w:val="24"/>
        </w:rPr>
        <w:t xml:space="preserve">andato di arresto europeo. </w:t>
      </w:r>
    </w:p>
    <w:p w14:paraId="3E660818" w14:textId="1DCF1907" w:rsidR="005C023F" w:rsidRPr="005C023F" w:rsidRDefault="005C023F" w:rsidP="005C023F">
      <w:pPr>
        <w:spacing w:after="160" w:line="259" w:lineRule="auto"/>
        <w:ind w:firstLine="0"/>
        <w:jc w:val="left"/>
        <w:rPr>
          <w:rFonts w:cs="Arial"/>
          <w:bCs/>
          <w:szCs w:val="24"/>
        </w:rPr>
      </w:pPr>
      <w:r w:rsidRPr="005C023F">
        <w:rPr>
          <w:rFonts w:cs="Arial"/>
          <w:bCs/>
          <w:szCs w:val="24"/>
        </w:rPr>
        <w:t>https://www.giornaledibrescia.it/cronaca/ricercato-riciclaggio-inghilterra-arrestato-sirmione-y2jo8qry</w:t>
      </w:r>
    </w:p>
    <w:p w14:paraId="420BFC6A" w14:textId="77777777" w:rsidR="004E6356" w:rsidRDefault="004E6356" w:rsidP="005C023F">
      <w:pPr>
        <w:spacing w:after="160" w:line="259" w:lineRule="auto"/>
        <w:ind w:firstLine="0"/>
        <w:jc w:val="left"/>
        <w:rPr>
          <w:rFonts w:cs="Arial"/>
          <w:bCs/>
          <w:szCs w:val="24"/>
        </w:rPr>
      </w:pPr>
    </w:p>
    <w:p w14:paraId="69D114CA" w14:textId="15178312" w:rsidR="004E6356" w:rsidRPr="004E6356" w:rsidRDefault="005C023F" w:rsidP="005C023F">
      <w:pPr>
        <w:spacing w:after="160" w:line="259" w:lineRule="auto"/>
        <w:ind w:firstLine="0"/>
        <w:jc w:val="left"/>
        <w:rPr>
          <w:rFonts w:cs="Arial"/>
          <w:b/>
          <w:szCs w:val="24"/>
        </w:rPr>
      </w:pPr>
      <w:r w:rsidRPr="004E6356">
        <w:rPr>
          <w:rFonts w:cs="Arial"/>
          <w:b/>
          <w:szCs w:val="24"/>
        </w:rPr>
        <w:t>Roma, 4 settembre 2025</w:t>
      </w:r>
    </w:p>
    <w:p w14:paraId="09CA0A76" w14:textId="77777777" w:rsidR="004E6356" w:rsidRDefault="005C023F" w:rsidP="005C023F">
      <w:pPr>
        <w:spacing w:after="160" w:line="259" w:lineRule="auto"/>
        <w:ind w:firstLine="0"/>
        <w:jc w:val="left"/>
        <w:rPr>
          <w:rFonts w:cs="Arial"/>
          <w:bCs/>
          <w:szCs w:val="24"/>
        </w:rPr>
      </w:pPr>
      <w:r w:rsidRPr="005C023F">
        <w:rPr>
          <w:rFonts w:cs="Arial"/>
          <w:bCs/>
          <w:szCs w:val="24"/>
        </w:rPr>
        <w:t>Arrestato narcotrafficante olandese ricercato in campo internazionale. Il suo “check in” non è sfuggito ai canali di monitoraggio della Questura di Roma.</w:t>
      </w:r>
    </w:p>
    <w:p w14:paraId="45EE424F" w14:textId="7A55AD6D" w:rsidR="005C023F" w:rsidRDefault="005C023F" w:rsidP="005C023F">
      <w:pPr>
        <w:spacing w:after="160" w:line="259" w:lineRule="auto"/>
        <w:ind w:firstLine="0"/>
        <w:jc w:val="left"/>
        <w:rPr>
          <w:rFonts w:cs="Arial"/>
          <w:bCs/>
          <w:szCs w:val="24"/>
        </w:rPr>
      </w:pPr>
      <w:r w:rsidRPr="005C023F">
        <w:rPr>
          <w:rFonts w:cs="Arial"/>
          <w:bCs/>
          <w:szCs w:val="24"/>
        </w:rPr>
        <w:t>https://questure.poliziadistato.it/it/Roma/articolo/173368b940807a034323034212</w:t>
      </w:r>
    </w:p>
    <w:p w14:paraId="5F9F7474" w14:textId="77777777" w:rsidR="00E36D6C" w:rsidRDefault="00E36D6C">
      <w:pPr>
        <w:spacing w:after="160" w:line="259" w:lineRule="auto"/>
        <w:ind w:firstLine="0"/>
        <w:jc w:val="left"/>
        <w:rPr>
          <w:rFonts w:cs="Arial"/>
          <w:b/>
          <w:szCs w:val="24"/>
        </w:rPr>
      </w:pPr>
      <w:bookmarkStart w:id="0" w:name="_Hlk211668744"/>
    </w:p>
    <w:p w14:paraId="3B63FB37" w14:textId="2A8A84B2" w:rsidR="00E36D6C" w:rsidRDefault="00E36D6C">
      <w:pPr>
        <w:spacing w:after="160" w:line="259" w:lineRule="auto"/>
        <w:ind w:firstLine="0"/>
        <w:jc w:val="left"/>
        <w:rPr>
          <w:rFonts w:cs="Arial"/>
          <w:b/>
          <w:szCs w:val="24"/>
        </w:rPr>
      </w:pPr>
      <w:r>
        <w:rPr>
          <w:rFonts w:cs="Arial"/>
          <w:b/>
          <w:szCs w:val="24"/>
        </w:rPr>
        <w:lastRenderedPageBreak/>
        <w:t>Brescia, 1° ottobre 2025</w:t>
      </w:r>
    </w:p>
    <w:p w14:paraId="0330E4B5" w14:textId="1845AC39" w:rsidR="00E36D6C" w:rsidRPr="00E36D6C" w:rsidRDefault="00E36D6C" w:rsidP="00E36D6C">
      <w:pPr>
        <w:spacing w:after="160" w:line="259" w:lineRule="auto"/>
        <w:ind w:firstLine="0"/>
        <w:jc w:val="left"/>
        <w:rPr>
          <w:rFonts w:cs="Arial"/>
          <w:bCs/>
          <w:szCs w:val="24"/>
        </w:rPr>
      </w:pPr>
      <w:r w:rsidRPr="00E36D6C">
        <w:rPr>
          <w:rFonts w:cs="Arial"/>
          <w:bCs/>
          <w:szCs w:val="24"/>
        </w:rPr>
        <w:t>Un uomo di 33 anni, latitante da oltre quattro anni, è stato arrestato dalla Polizia di Stato in un albergo. L'uomo doveva scontare una pena definitiva di 3 anni e 7 mesi</w:t>
      </w:r>
      <w:r>
        <w:rPr>
          <w:rFonts w:cs="Arial"/>
          <w:bCs/>
          <w:szCs w:val="24"/>
        </w:rPr>
        <w:t xml:space="preserve"> </w:t>
      </w:r>
      <w:r w:rsidRPr="00E36D6C">
        <w:rPr>
          <w:rFonts w:cs="Arial"/>
          <w:bCs/>
          <w:szCs w:val="24"/>
        </w:rPr>
        <w:t>per reati contro il patrimonio, frode e spaccio di sostanze stupefacenti</w:t>
      </w:r>
      <w:r>
        <w:rPr>
          <w:rFonts w:cs="Arial"/>
          <w:bCs/>
          <w:szCs w:val="24"/>
        </w:rPr>
        <w:t xml:space="preserve">. </w:t>
      </w:r>
      <w:r w:rsidRPr="00E36D6C">
        <w:rPr>
          <w:rFonts w:cs="Arial"/>
          <w:bCs/>
          <w:szCs w:val="24"/>
        </w:rPr>
        <w:t xml:space="preserve">La cattura è stata resa possibile grazie alla registrazione del soggetto presso la struttura ricettiva. </w:t>
      </w:r>
    </w:p>
    <w:p w14:paraId="0165FF17" w14:textId="77777777" w:rsidR="00E36D6C" w:rsidRPr="00E36D6C" w:rsidRDefault="00E36D6C" w:rsidP="00E36D6C">
      <w:pPr>
        <w:spacing w:after="160" w:line="259" w:lineRule="auto"/>
        <w:ind w:firstLine="0"/>
        <w:jc w:val="left"/>
        <w:rPr>
          <w:rFonts w:cs="Arial"/>
          <w:bCs/>
          <w:szCs w:val="24"/>
        </w:rPr>
      </w:pPr>
      <w:r w:rsidRPr="00E36D6C">
        <w:rPr>
          <w:rFonts w:cs="Arial"/>
          <w:bCs/>
          <w:szCs w:val="24"/>
        </w:rPr>
        <w:t>https://www.bresciatoday.it/cronaca/brescia-arrestato-albanese-latitante.html</w:t>
      </w:r>
    </w:p>
    <w:p w14:paraId="691AF1FF" w14:textId="77777777" w:rsidR="00E36D6C" w:rsidRDefault="00E36D6C" w:rsidP="00E36D6C">
      <w:pPr>
        <w:spacing w:after="160" w:line="259" w:lineRule="auto"/>
        <w:ind w:firstLine="0"/>
        <w:jc w:val="left"/>
        <w:rPr>
          <w:rFonts w:cs="Arial"/>
          <w:b/>
          <w:szCs w:val="24"/>
        </w:rPr>
      </w:pPr>
    </w:p>
    <w:p w14:paraId="33D974C4" w14:textId="79A25326" w:rsidR="00E36D6C" w:rsidRPr="00E36D6C" w:rsidRDefault="00E36D6C" w:rsidP="00E36D6C">
      <w:pPr>
        <w:spacing w:after="160" w:line="259" w:lineRule="auto"/>
        <w:ind w:firstLine="0"/>
        <w:jc w:val="left"/>
        <w:rPr>
          <w:rFonts w:cs="Arial"/>
          <w:b/>
          <w:szCs w:val="24"/>
        </w:rPr>
      </w:pPr>
      <w:r w:rsidRPr="00E36D6C">
        <w:rPr>
          <w:rFonts w:cs="Arial"/>
          <w:b/>
          <w:szCs w:val="24"/>
        </w:rPr>
        <w:t>Napoli</w:t>
      </w:r>
      <w:r>
        <w:rPr>
          <w:rFonts w:cs="Arial"/>
          <w:b/>
          <w:szCs w:val="24"/>
        </w:rPr>
        <w:t xml:space="preserve">, </w:t>
      </w:r>
      <w:r w:rsidRPr="00E36D6C">
        <w:rPr>
          <w:rFonts w:cs="Arial"/>
          <w:b/>
          <w:szCs w:val="24"/>
        </w:rPr>
        <w:t>3 ottobre 2025</w:t>
      </w:r>
    </w:p>
    <w:p w14:paraId="12E27E3D" w14:textId="7C336440" w:rsidR="00E36D6C" w:rsidRPr="00E36D6C" w:rsidRDefault="00E36D6C" w:rsidP="00E36D6C">
      <w:pPr>
        <w:spacing w:after="160" w:line="259" w:lineRule="auto"/>
        <w:ind w:firstLine="0"/>
        <w:jc w:val="left"/>
        <w:rPr>
          <w:rFonts w:cs="Arial"/>
          <w:bCs/>
          <w:szCs w:val="24"/>
        </w:rPr>
      </w:pPr>
      <w:r w:rsidRPr="00E36D6C">
        <w:rPr>
          <w:rFonts w:cs="Arial"/>
          <w:bCs/>
          <w:szCs w:val="24"/>
        </w:rPr>
        <w:t xml:space="preserve">La Polizia di Stato ha fermato un uomo presso un hotel nella zona di Capodichino. Si tratta di un </w:t>
      </w:r>
      <w:proofErr w:type="gramStart"/>
      <w:r w:rsidRPr="00E36D6C">
        <w:rPr>
          <w:rFonts w:cs="Arial"/>
          <w:bCs/>
          <w:szCs w:val="24"/>
        </w:rPr>
        <w:t>25enne</w:t>
      </w:r>
      <w:proofErr w:type="gramEnd"/>
      <w:r w:rsidRPr="00E36D6C">
        <w:rPr>
          <w:rFonts w:cs="Arial"/>
          <w:bCs/>
          <w:szCs w:val="24"/>
        </w:rPr>
        <w:t xml:space="preserve"> di origini siriane gravemente indiziato di ricettazione, utilizzo di documento valido per l’espatrio provento di furto, sostituzione di persona e possesso di documenti falsi nell’uso e false attestazioni a Pubblico Ufficiale sull’identità personale.</w:t>
      </w:r>
    </w:p>
    <w:p w14:paraId="00A7EFA6" w14:textId="27E1A0E8" w:rsidR="00E36D6C" w:rsidRPr="00E36D6C" w:rsidRDefault="00E36D6C" w:rsidP="00E36D6C">
      <w:pPr>
        <w:spacing w:after="160" w:line="259" w:lineRule="auto"/>
        <w:ind w:firstLine="0"/>
        <w:jc w:val="left"/>
        <w:rPr>
          <w:rFonts w:cs="Arial"/>
          <w:bCs/>
          <w:szCs w:val="24"/>
        </w:rPr>
      </w:pPr>
      <w:r w:rsidRPr="00E36D6C">
        <w:rPr>
          <w:rFonts w:cs="Arial"/>
          <w:bCs/>
          <w:szCs w:val="24"/>
        </w:rPr>
        <w:t>https://questure.poliziadistato.it/it/Napoli/articolo/342368e386c1cb512182431192/</w:t>
      </w:r>
    </w:p>
    <w:p w14:paraId="5B10B206" w14:textId="77777777" w:rsidR="00E36D6C" w:rsidRDefault="00E36D6C">
      <w:pPr>
        <w:spacing w:after="160" w:line="259" w:lineRule="auto"/>
        <w:ind w:firstLine="0"/>
        <w:jc w:val="left"/>
        <w:rPr>
          <w:rFonts w:cs="Arial"/>
          <w:b/>
          <w:szCs w:val="24"/>
        </w:rPr>
      </w:pPr>
    </w:p>
    <w:p w14:paraId="259E5801" w14:textId="77777777" w:rsidR="00E36D6C" w:rsidRDefault="00E36D6C">
      <w:pPr>
        <w:spacing w:after="160" w:line="259" w:lineRule="auto"/>
        <w:ind w:firstLine="0"/>
        <w:jc w:val="left"/>
        <w:rPr>
          <w:rFonts w:cs="Arial"/>
          <w:b/>
          <w:szCs w:val="24"/>
        </w:rPr>
      </w:pPr>
    </w:p>
    <w:p w14:paraId="518B09C1" w14:textId="246C77EF" w:rsidR="00DC744E" w:rsidRPr="00E36D6C" w:rsidRDefault="00E83F9B" w:rsidP="00DC744E">
      <w:pPr>
        <w:spacing w:before="120"/>
        <w:ind w:firstLine="0"/>
        <w:jc w:val="center"/>
        <w:rPr>
          <w:rFonts w:cs="Arial"/>
          <w:b/>
          <w:szCs w:val="24"/>
          <w:u w:val="single"/>
        </w:rPr>
      </w:pPr>
      <w:r w:rsidRPr="00E36D6C">
        <w:rPr>
          <w:rFonts w:cs="Arial"/>
          <w:b/>
          <w:szCs w:val="24"/>
          <w:u w:val="single"/>
        </w:rPr>
        <w:t>l</w:t>
      </w:r>
      <w:r w:rsidR="00DC744E" w:rsidRPr="00E36D6C">
        <w:rPr>
          <w:rFonts w:cs="Arial"/>
          <w:b/>
          <w:szCs w:val="24"/>
          <w:u w:val="single"/>
        </w:rPr>
        <w:t>e origini storiche dell’obbligo di riconoscere gli alloggiati</w:t>
      </w:r>
    </w:p>
    <w:bookmarkEnd w:id="0"/>
    <w:p w14:paraId="60F79C6C" w14:textId="77777777" w:rsidR="00DC744E" w:rsidRDefault="00DC744E" w:rsidP="00E76D20">
      <w:pPr>
        <w:spacing w:before="120"/>
        <w:ind w:firstLine="0"/>
        <w:rPr>
          <w:rFonts w:cs="Arial"/>
          <w:bCs/>
          <w:szCs w:val="24"/>
        </w:rPr>
      </w:pPr>
    </w:p>
    <w:p w14:paraId="52BA1F2D" w14:textId="442FA798" w:rsidR="00A57BF5" w:rsidRDefault="00A57BF5" w:rsidP="00E76D20">
      <w:pPr>
        <w:spacing w:before="120"/>
        <w:ind w:firstLine="0"/>
        <w:rPr>
          <w:rFonts w:cs="Arial"/>
          <w:bCs/>
          <w:szCs w:val="24"/>
        </w:rPr>
      </w:pPr>
      <w:r w:rsidRPr="00326FA4">
        <w:rPr>
          <w:rFonts w:cs="Arial"/>
          <w:b/>
          <w:szCs w:val="24"/>
        </w:rPr>
        <w:t>L</w:t>
      </w:r>
      <w:r w:rsidR="00DA44DB" w:rsidRPr="00326FA4">
        <w:rPr>
          <w:rFonts w:cs="Arial"/>
          <w:b/>
          <w:szCs w:val="24"/>
        </w:rPr>
        <w:t>’obbligo di effettuare il riconoscimento de</w:t>
      </w:r>
      <w:r w:rsidR="00DC744E" w:rsidRPr="00326FA4">
        <w:rPr>
          <w:rFonts w:cs="Arial"/>
          <w:b/>
          <w:szCs w:val="24"/>
        </w:rPr>
        <w:t>lle persone alloggiate</w:t>
      </w:r>
      <w:r w:rsidR="00DC744E">
        <w:rPr>
          <w:rFonts w:cs="Arial"/>
          <w:bCs/>
          <w:szCs w:val="24"/>
        </w:rPr>
        <w:t xml:space="preserve"> nelle strutture ricettive</w:t>
      </w:r>
      <w:r>
        <w:rPr>
          <w:rFonts w:cs="Arial"/>
          <w:bCs/>
          <w:szCs w:val="24"/>
        </w:rPr>
        <w:t xml:space="preserve">, oggi sancito dall’articolo 109 del testo unico delle leggi di pubblica sicurezza (regio decreto </w:t>
      </w:r>
      <w:r w:rsidRPr="00A57BF5">
        <w:rPr>
          <w:rFonts w:cs="Arial"/>
          <w:bCs/>
          <w:szCs w:val="24"/>
        </w:rPr>
        <w:t>18 giugno 1931, n. 773</w:t>
      </w:r>
      <w:r>
        <w:rPr>
          <w:rFonts w:cs="Arial"/>
          <w:bCs/>
          <w:szCs w:val="24"/>
        </w:rPr>
        <w:t>)</w:t>
      </w:r>
      <w:r w:rsidR="00E83F9B">
        <w:rPr>
          <w:rFonts w:cs="Arial"/>
          <w:bCs/>
          <w:szCs w:val="24"/>
        </w:rPr>
        <w:t>,</w:t>
      </w:r>
      <w:r>
        <w:rPr>
          <w:rFonts w:cs="Arial"/>
          <w:bCs/>
          <w:szCs w:val="24"/>
        </w:rPr>
        <w:t xml:space="preserve"> </w:t>
      </w:r>
      <w:r w:rsidRPr="00326FA4">
        <w:rPr>
          <w:rFonts w:cs="Arial"/>
          <w:b/>
          <w:szCs w:val="24"/>
        </w:rPr>
        <w:t>è presente nell’ordinamento italiano sin dai suoi albori</w:t>
      </w:r>
      <w:r>
        <w:rPr>
          <w:rFonts w:cs="Arial"/>
          <w:bCs/>
          <w:szCs w:val="24"/>
        </w:rPr>
        <w:t>.</w:t>
      </w:r>
    </w:p>
    <w:p w14:paraId="5FC1FDAD" w14:textId="77777777" w:rsidR="00E36D6C" w:rsidRDefault="00E36D6C" w:rsidP="00393F86">
      <w:pPr>
        <w:spacing w:before="120"/>
        <w:ind w:firstLine="0"/>
        <w:rPr>
          <w:rFonts w:cs="Arial"/>
          <w:bCs/>
          <w:szCs w:val="24"/>
        </w:rPr>
      </w:pPr>
    </w:p>
    <w:p w14:paraId="4A9BA99A" w14:textId="5A99F7BD" w:rsidR="00393F86" w:rsidRDefault="009420F7" w:rsidP="00393F86">
      <w:pPr>
        <w:spacing w:before="120"/>
        <w:ind w:firstLine="0"/>
        <w:rPr>
          <w:rFonts w:cs="Arial"/>
          <w:bCs/>
          <w:szCs w:val="24"/>
        </w:rPr>
      </w:pPr>
      <w:r w:rsidRPr="009420F7">
        <w:rPr>
          <w:rFonts w:cs="Arial"/>
          <w:bCs/>
          <w:szCs w:val="24"/>
        </w:rPr>
        <w:t>Se ne trova traccia nel</w:t>
      </w:r>
      <w:r w:rsidR="00393F86" w:rsidRPr="009420F7">
        <w:rPr>
          <w:rFonts w:cs="Arial"/>
          <w:bCs/>
          <w:szCs w:val="24"/>
        </w:rPr>
        <w:t xml:space="preserve">l’articolo 42 della legge del Regno di Sardegna n. 3720 del 13 novembre </w:t>
      </w:r>
      <w:r w:rsidR="00393F86" w:rsidRPr="009420F7">
        <w:rPr>
          <w:rFonts w:cs="Arial"/>
          <w:b/>
          <w:szCs w:val="24"/>
        </w:rPr>
        <w:t>1859</w:t>
      </w:r>
      <w:r w:rsidR="00393F86" w:rsidRPr="009420F7">
        <w:rPr>
          <w:rFonts w:cs="Arial"/>
          <w:bCs/>
          <w:szCs w:val="24"/>
        </w:rPr>
        <w:t xml:space="preserve">, </w:t>
      </w:r>
      <w:r w:rsidRPr="009420F7">
        <w:rPr>
          <w:rFonts w:cs="Arial"/>
          <w:bCs/>
          <w:szCs w:val="24"/>
        </w:rPr>
        <w:t xml:space="preserve">ai sensi del quale </w:t>
      </w:r>
      <w:r w:rsidR="00393F86" w:rsidRPr="009420F7">
        <w:rPr>
          <w:rFonts w:cs="Arial"/>
          <w:bCs/>
          <w:szCs w:val="24"/>
        </w:rPr>
        <w:t>"</w:t>
      </w:r>
      <w:r w:rsidRPr="009420F7">
        <w:rPr>
          <w:rFonts w:cs="Arial"/>
          <w:bCs/>
          <w:szCs w:val="24"/>
        </w:rPr>
        <w:t>c</w:t>
      </w:r>
      <w:r w:rsidR="00393F86" w:rsidRPr="009420F7">
        <w:rPr>
          <w:rFonts w:cs="Arial"/>
          <w:bCs/>
          <w:szCs w:val="24"/>
        </w:rPr>
        <w:t>hiunque dà alloggio a persona di altri Stati, ancorché</w:t>
      </w:r>
      <w:r w:rsidR="00393F86" w:rsidRPr="00393F86">
        <w:rPr>
          <w:rFonts w:cs="Arial"/>
          <w:bCs/>
          <w:szCs w:val="24"/>
        </w:rPr>
        <w:t xml:space="preserve"> a titolo gratuito, deve consegnarne il nome e prenome, la patria, la provenienza e direzione, </w:t>
      </w:r>
      <w:proofErr w:type="gramStart"/>
      <w:r w:rsidR="00393F86" w:rsidRPr="00393F86">
        <w:rPr>
          <w:rFonts w:cs="Arial"/>
          <w:bCs/>
          <w:szCs w:val="24"/>
        </w:rPr>
        <w:t>colle</w:t>
      </w:r>
      <w:proofErr w:type="gramEnd"/>
      <w:r w:rsidR="00393F86" w:rsidRPr="00393F86">
        <w:rPr>
          <w:rFonts w:cs="Arial"/>
          <w:bCs/>
          <w:szCs w:val="24"/>
        </w:rPr>
        <w:t xml:space="preserve"> indicazioni delle carte di cui sia munita. Tale consegna deve essere fatta all'Autorità locale di pubblica Sicurezza entro le 24 ore."</w:t>
      </w:r>
    </w:p>
    <w:p w14:paraId="66E74002" w14:textId="77777777" w:rsidR="00E36D6C" w:rsidRDefault="00E36D6C" w:rsidP="00393F86">
      <w:pPr>
        <w:spacing w:before="120"/>
        <w:ind w:firstLine="0"/>
        <w:rPr>
          <w:rFonts w:cs="Arial"/>
          <w:bCs/>
          <w:szCs w:val="24"/>
        </w:rPr>
      </w:pPr>
    </w:p>
    <w:p w14:paraId="10AD3BF5" w14:textId="70E4C0CD" w:rsidR="00DC744E" w:rsidRDefault="009420F7" w:rsidP="00DC744E">
      <w:pPr>
        <w:spacing w:before="120"/>
        <w:ind w:firstLine="0"/>
        <w:rPr>
          <w:rFonts w:cs="Arial"/>
          <w:bCs/>
          <w:szCs w:val="24"/>
        </w:rPr>
      </w:pPr>
      <w:r>
        <w:rPr>
          <w:rFonts w:cs="Arial"/>
          <w:bCs/>
          <w:szCs w:val="24"/>
        </w:rPr>
        <w:t xml:space="preserve">Il precetto, inizialmente circoscritto ai cittadini stranieri, fu esteso a tutte le persone </w:t>
      </w:r>
      <w:r w:rsidRPr="009420F7">
        <w:rPr>
          <w:rFonts w:cs="Arial"/>
          <w:bCs/>
          <w:szCs w:val="24"/>
        </w:rPr>
        <w:t xml:space="preserve">alloggiate con </w:t>
      </w:r>
      <w:r w:rsidR="00A57BF5" w:rsidRPr="009420F7">
        <w:rPr>
          <w:rFonts w:cs="Arial"/>
          <w:bCs/>
          <w:szCs w:val="24"/>
        </w:rPr>
        <w:t>l</w:t>
      </w:r>
      <w:r w:rsidR="00DC744E" w:rsidRPr="009420F7">
        <w:rPr>
          <w:rFonts w:cs="Arial"/>
          <w:bCs/>
          <w:szCs w:val="24"/>
        </w:rPr>
        <w:t xml:space="preserve">’articolo 47 dell’allegato B della legge 20 marzo </w:t>
      </w:r>
      <w:r w:rsidR="00DC744E" w:rsidRPr="009420F7">
        <w:rPr>
          <w:rFonts w:cs="Arial"/>
          <w:b/>
          <w:szCs w:val="24"/>
        </w:rPr>
        <w:t>1865</w:t>
      </w:r>
      <w:r w:rsidR="00DC744E" w:rsidRPr="009420F7">
        <w:rPr>
          <w:rFonts w:cs="Arial"/>
          <w:bCs/>
          <w:szCs w:val="24"/>
        </w:rPr>
        <w:t>, n. 2248, a</w:t>
      </w:r>
      <w:r w:rsidR="00A57BF5" w:rsidRPr="009420F7">
        <w:rPr>
          <w:rFonts w:cs="Arial"/>
          <w:bCs/>
          <w:szCs w:val="24"/>
        </w:rPr>
        <w:t xml:space="preserve">pprovata </w:t>
      </w:r>
      <w:r w:rsidR="00DC744E" w:rsidRPr="009420F7">
        <w:rPr>
          <w:rFonts w:cs="Arial"/>
          <w:bCs/>
          <w:szCs w:val="24"/>
        </w:rPr>
        <w:t>poche</w:t>
      </w:r>
      <w:r w:rsidR="00DC744E">
        <w:rPr>
          <w:rFonts w:cs="Arial"/>
          <w:bCs/>
          <w:szCs w:val="24"/>
        </w:rPr>
        <w:t xml:space="preserve"> settimane dopo che la capitale si era trasferita da Torino a Firenze, </w:t>
      </w:r>
      <w:r>
        <w:rPr>
          <w:rFonts w:cs="Arial"/>
          <w:bCs/>
          <w:szCs w:val="24"/>
        </w:rPr>
        <w:t xml:space="preserve">che - </w:t>
      </w:r>
      <w:r w:rsidR="00DC744E">
        <w:rPr>
          <w:rFonts w:cs="Arial"/>
          <w:bCs/>
          <w:szCs w:val="24"/>
        </w:rPr>
        <w:t xml:space="preserve">nel disciplinare </w:t>
      </w:r>
      <w:r w:rsidR="00DC744E" w:rsidRPr="00DC744E">
        <w:rPr>
          <w:rFonts w:cs="Arial"/>
          <w:bCs/>
          <w:szCs w:val="24"/>
        </w:rPr>
        <w:t>l'unificazione amministrativa del Regno d'Italia</w:t>
      </w:r>
      <w:r>
        <w:rPr>
          <w:rFonts w:cs="Arial"/>
          <w:bCs/>
          <w:szCs w:val="24"/>
        </w:rPr>
        <w:t xml:space="preserve"> -</w:t>
      </w:r>
      <w:r w:rsidR="00DC744E">
        <w:rPr>
          <w:rFonts w:cs="Arial"/>
          <w:bCs/>
          <w:szCs w:val="24"/>
        </w:rPr>
        <w:t xml:space="preserve"> stabi</w:t>
      </w:r>
      <w:r w:rsidR="00A57BF5">
        <w:rPr>
          <w:rFonts w:cs="Arial"/>
          <w:bCs/>
          <w:szCs w:val="24"/>
        </w:rPr>
        <w:t>liva</w:t>
      </w:r>
      <w:r w:rsidR="00DC744E">
        <w:rPr>
          <w:rFonts w:cs="Arial"/>
          <w:bCs/>
          <w:szCs w:val="24"/>
        </w:rPr>
        <w:t xml:space="preserve"> che g</w:t>
      </w:r>
      <w:r w:rsidR="00DC744E" w:rsidRPr="00DC744E">
        <w:rPr>
          <w:rFonts w:cs="Arial"/>
          <w:bCs/>
          <w:szCs w:val="24"/>
        </w:rPr>
        <w:t>li albergatori, gli osti</w:t>
      </w:r>
      <w:r w:rsidR="00DC744E">
        <w:rPr>
          <w:rFonts w:cs="Arial"/>
          <w:bCs/>
          <w:szCs w:val="24"/>
        </w:rPr>
        <w:t>,</w:t>
      </w:r>
      <w:r w:rsidR="00DC744E" w:rsidRPr="00DC744E">
        <w:rPr>
          <w:rFonts w:cs="Arial"/>
          <w:bCs/>
          <w:szCs w:val="24"/>
        </w:rPr>
        <w:t xml:space="preserve"> i locandieri e le persone </w:t>
      </w:r>
      <w:r w:rsidR="00DC744E">
        <w:rPr>
          <w:rFonts w:cs="Arial"/>
          <w:bCs/>
          <w:szCs w:val="24"/>
        </w:rPr>
        <w:t xml:space="preserve">che </w:t>
      </w:r>
      <w:r w:rsidR="00DC744E" w:rsidRPr="00DC744E">
        <w:rPr>
          <w:rFonts w:cs="Arial"/>
          <w:bCs/>
          <w:szCs w:val="24"/>
        </w:rPr>
        <w:t>affitta</w:t>
      </w:r>
      <w:r w:rsidR="00DC744E">
        <w:rPr>
          <w:rFonts w:cs="Arial"/>
          <w:bCs/>
          <w:szCs w:val="24"/>
        </w:rPr>
        <w:t>no</w:t>
      </w:r>
      <w:r w:rsidR="00DC744E" w:rsidRPr="00DC744E">
        <w:rPr>
          <w:rFonts w:cs="Arial"/>
          <w:bCs/>
          <w:szCs w:val="24"/>
        </w:rPr>
        <w:t xml:space="preserve"> camere ed appartamenti mobiliati </w:t>
      </w:r>
      <w:r w:rsidR="00DC744E">
        <w:rPr>
          <w:rFonts w:cs="Arial"/>
          <w:bCs/>
          <w:szCs w:val="24"/>
        </w:rPr>
        <w:t xml:space="preserve">o forniscono </w:t>
      </w:r>
      <w:r w:rsidR="00DC744E" w:rsidRPr="00DC744E">
        <w:rPr>
          <w:rFonts w:cs="Arial"/>
          <w:bCs/>
          <w:szCs w:val="24"/>
        </w:rPr>
        <w:t xml:space="preserve">presso di sé alloggio per mercede per un tempo minore di un trimestre </w:t>
      </w:r>
      <w:r w:rsidR="00DC744E">
        <w:rPr>
          <w:rFonts w:cs="Arial"/>
          <w:bCs/>
          <w:szCs w:val="24"/>
        </w:rPr>
        <w:t>“</w:t>
      </w:r>
      <w:r w:rsidR="00DC744E" w:rsidRPr="00DC744E">
        <w:rPr>
          <w:rFonts w:cs="Arial"/>
          <w:bCs/>
          <w:szCs w:val="24"/>
        </w:rPr>
        <w:t>devono, entro 24 ore, denunziare all'uffizio locale di pubblica sicurezza l'arrivo e la partenza delle persone cui avranno dato alloggio, trasmettendogliene un elenco conforme al modulo determinato con regolamento</w:t>
      </w:r>
      <w:r w:rsidR="00DC744E">
        <w:rPr>
          <w:rFonts w:cs="Arial"/>
          <w:bCs/>
          <w:szCs w:val="24"/>
        </w:rPr>
        <w:t>”</w:t>
      </w:r>
      <w:r w:rsidR="00DC744E" w:rsidRPr="00DC744E">
        <w:rPr>
          <w:rFonts w:cs="Arial"/>
          <w:bCs/>
          <w:szCs w:val="24"/>
        </w:rPr>
        <w:t>.</w:t>
      </w:r>
    </w:p>
    <w:p w14:paraId="2BBFD36C" w14:textId="77777777" w:rsidR="00E36D6C" w:rsidRDefault="00E36D6C" w:rsidP="00DC744E">
      <w:pPr>
        <w:spacing w:before="120"/>
        <w:ind w:firstLine="0"/>
        <w:rPr>
          <w:rFonts w:cs="Arial"/>
          <w:bCs/>
          <w:szCs w:val="24"/>
        </w:rPr>
      </w:pPr>
    </w:p>
    <w:p w14:paraId="62268C8D" w14:textId="4B0201F7" w:rsidR="00DA44DB" w:rsidRDefault="00DC744E" w:rsidP="00E76D20">
      <w:pPr>
        <w:spacing w:before="120"/>
        <w:ind w:firstLine="0"/>
        <w:rPr>
          <w:rFonts w:cs="Arial"/>
          <w:bCs/>
          <w:szCs w:val="24"/>
        </w:rPr>
      </w:pPr>
      <w:r>
        <w:rPr>
          <w:rFonts w:cs="Arial"/>
          <w:bCs/>
          <w:szCs w:val="24"/>
        </w:rPr>
        <w:t xml:space="preserve">Il principio fu </w:t>
      </w:r>
      <w:r w:rsidR="00E83F9B">
        <w:rPr>
          <w:rFonts w:cs="Arial"/>
          <w:bCs/>
          <w:szCs w:val="24"/>
        </w:rPr>
        <w:t xml:space="preserve">poi </w:t>
      </w:r>
      <w:r>
        <w:rPr>
          <w:rFonts w:cs="Arial"/>
          <w:bCs/>
          <w:szCs w:val="24"/>
        </w:rPr>
        <w:t xml:space="preserve">ribadito nel </w:t>
      </w:r>
      <w:r w:rsidR="00DA44DB" w:rsidRPr="009420F7">
        <w:rPr>
          <w:rFonts w:cs="Arial"/>
          <w:b/>
          <w:szCs w:val="24"/>
        </w:rPr>
        <w:t>18</w:t>
      </w:r>
      <w:r w:rsidR="007B043A" w:rsidRPr="009420F7">
        <w:rPr>
          <w:rFonts w:cs="Arial"/>
          <w:b/>
          <w:szCs w:val="24"/>
        </w:rPr>
        <w:t>8</w:t>
      </w:r>
      <w:r w:rsidR="00DA44DB" w:rsidRPr="009420F7">
        <w:rPr>
          <w:rFonts w:cs="Arial"/>
          <w:b/>
          <w:szCs w:val="24"/>
        </w:rPr>
        <w:t>9</w:t>
      </w:r>
      <w:r w:rsidR="00DA44DB">
        <w:rPr>
          <w:rFonts w:cs="Arial"/>
          <w:bCs/>
          <w:szCs w:val="24"/>
        </w:rPr>
        <w:t xml:space="preserve">, </w:t>
      </w:r>
      <w:r w:rsidR="00A57BF5">
        <w:rPr>
          <w:rFonts w:cs="Arial"/>
          <w:bCs/>
          <w:szCs w:val="24"/>
        </w:rPr>
        <w:t xml:space="preserve">con </w:t>
      </w:r>
      <w:r w:rsidR="00DA44DB" w:rsidRPr="00DA44DB">
        <w:rPr>
          <w:rFonts w:cs="Arial"/>
          <w:bCs/>
          <w:szCs w:val="24"/>
        </w:rPr>
        <w:t xml:space="preserve">l’articolo 61 del </w:t>
      </w:r>
      <w:r w:rsidR="00A57BF5">
        <w:rPr>
          <w:rFonts w:cs="Arial"/>
          <w:bCs/>
          <w:szCs w:val="24"/>
        </w:rPr>
        <w:t>r</w:t>
      </w:r>
      <w:r w:rsidR="00DA44DB" w:rsidRPr="00DA44DB">
        <w:rPr>
          <w:rFonts w:cs="Arial"/>
          <w:bCs/>
          <w:szCs w:val="24"/>
        </w:rPr>
        <w:t xml:space="preserve">egio </w:t>
      </w:r>
      <w:r w:rsidR="00A57BF5">
        <w:rPr>
          <w:rFonts w:cs="Arial"/>
          <w:bCs/>
          <w:szCs w:val="24"/>
        </w:rPr>
        <w:t>d</w:t>
      </w:r>
      <w:r w:rsidR="00DA44DB" w:rsidRPr="00DA44DB">
        <w:rPr>
          <w:rFonts w:cs="Arial"/>
          <w:bCs/>
          <w:szCs w:val="24"/>
        </w:rPr>
        <w:t xml:space="preserve">ecreto n. 6144, </w:t>
      </w:r>
      <w:r w:rsidR="00A57BF5">
        <w:rPr>
          <w:rFonts w:cs="Arial"/>
          <w:bCs/>
          <w:szCs w:val="24"/>
        </w:rPr>
        <w:t xml:space="preserve">secondo il quale </w:t>
      </w:r>
      <w:r w:rsidR="00DA44DB" w:rsidRPr="00DA44DB">
        <w:rPr>
          <w:rFonts w:cs="Arial"/>
          <w:bCs/>
          <w:szCs w:val="24"/>
        </w:rPr>
        <w:t>“</w:t>
      </w:r>
      <w:r w:rsidR="00A57BF5">
        <w:rPr>
          <w:rFonts w:cs="Arial"/>
          <w:bCs/>
          <w:szCs w:val="24"/>
        </w:rPr>
        <w:t>g</w:t>
      </w:r>
      <w:r w:rsidR="00DA44DB" w:rsidRPr="00DA44DB">
        <w:rPr>
          <w:rFonts w:cs="Arial"/>
          <w:bCs/>
          <w:szCs w:val="24"/>
        </w:rPr>
        <w:t xml:space="preserve">li albergatori, i locandieri e coloro che danno alloggio per mercede, devono tenere </w:t>
      </w:r>
      <w:r w:rsidR="00DA44DB" w:rsidRPr="00DA44DB">
        <w:rPr>
          <w:rFonts w:cs="Arial"/>
          <w:bCs/>
          <w:szCs w:val="24"/>
        </w:rPr>
        <w:lastRenderedPageBreak/>
        <w:t>un registro delle persone alloggiate e notificarne giornalmente all'autorità locale di pubblica sicurezza l'arrivo e la partenza, nei modi che saranno stabiliti dal regolamento.”</w:t>
      </w:r>
    </w:p>
    <w:p w14:paraId="61AD87AD" w14:textId="0220A4B2" w:rsidR="00326FA4" w:rsidRDefault="00A57BF5" w:rsidP="00326FA4">
      <w:pPr>
        <w:spacing w:before="120"/>
        <w:ind w:firstLine="0"/>
        <w:rPr>
          <w:rFonts w:cs="Arial"/>
          <w:bCs/>
          <w:szCs w:val="24"/>
        </w:rPr>
      </w:pPr>
      <w:r>
        <w:rPr>
          <w:rFonts w:cs="Arial"/>
          <w:bCs/>
          <w:szCs w:val="24"/>
        </w:rPr>
        <w:t>Ma</w:t>
      </w:r>
      <w:r w:rsidR="00326FA4">
        <w:rPr>
          <w:rFonts w:cs="Arial"/>
          <w:bCs/>
          <w:szCs w:val="24"/>
        </w:rPr>
        <w:t xml:space="preserve"> </w:t>
      </w:r>
      <w:r>
        <w:rPr>
          <w:rFonts w:cs="Arial"/>
          <w:bCs/>
          <w:szCs w:val="24"/>
        </w:rPr>
        <w:t>le radici della norma affondano nella storia</w:t>
      </w:r>
      <w:r w:rsidR="00326FA4">
        <w:rPr>
          <w:rFonts w:cs="Arial"/>
          <w:bCs/>
          <w:szCs w:val="24"/>
        </w:rPr>
        <w:t xml:space="preserve"> molto più antica, come testimonia la letteratura, che racconta </w:t>
      </w:r>
      <w:r w:rsidR="00326FA4" w:rsidRPr="002C6CCC">
        <w:rPr>
          <w:rFonts w:cs="Arial"/>
          <w:bCs/>
          <w:szCs w:val="24"/>
        </w:rPr>
        <w:t>le stringenti normative di pubblica sicurezza in vigore</w:t>
      </w:r>
      <w:r w:rsidR="00326FA4">
        <w:rPr>
          <w:rFonts w:cs="Arial"/>
          <w:bCs/>
          <w:szCs w:val="24"/>
        </w:rPr>
        <w:t xml:space="preserve"> </w:t>
      </w:r>
      <w:r w:rsidR="00326FA4" w:rsidRPr="002C6CCC">
        <w:rPr>
          <w:rFonts w:cs="Arial"/>
          <w:bCs/>
          <w:szCs w:val="24"/>
        </w:rPr>
        <w:t>nel Ducato di Milano del Seicento e nella Repubblica di Venezia del Settecento</w:t>
      </w:r>
      <w:r w:rsidR="00326FA4">
        <w:rPr>
          <w:rFonts w:cs="Arial"/>
          <w:bCs/>
          <w:szCs w:val="24"/>
        </w:rPr>
        <w:t>.</w:t>
      </w:r>
    </w:p>
    <w:p w14:paraId="2758D177" w14:textId="77777777" w:rsidR="00E36D6C" w:rsidRDefault="00E36D6C" w:rsidP="00326FA4">
      <w:pPr>
        <w:spacing w:before="120"/>
        <w:ind w:firstLine="0"/>
        <w:rPr>
          <w:rFonts w:cs="Arial"/>
          <w:bCs/>
          <w:szCs w:val="24"/>
        </w:rPr>
      </w:pPr>
    </w:p>
    <w:p w14:paraId="359E83CC" w14:textId="77777777" w:rsidR="00326FA4" w:rsidRDefault="00326FA4" w:rsidP="00326FA4">
      <w:pPr>
        <w:spacing w:before="120"/>
        <w:ind w:firstLine="0"/>
        <w:rPr>
          <w:rFonts w:cs="Arial"/>
          <w:bCs/>
          <w:szCs w:val="24"/>
        </w:rPr>
      </w:pPr>
      <w:r w:rsidRPr="004F0F82">
        <w:rPr>
          <w:rFonts w:cs="Arial"/>
          <w:bCs/>
          <w:szCs w:val="24"/>
        </w:rPr>
        <w:t xml:space="preserve">Nel primo atto de </w:t>
      </w:r>
      <w:r w:rsidRPr="00A9768C">
        <w:rPr>
          <w:rFonts w:cs="Arial"/>
          <w:b/>
          <w:szCs w:val="24"/>
        </w:rPr>
        <w:t xml:space="preserve">La Locandiera, commedia </w:t>
      </w:r>
      <w:r>
        <w:rPr>
          <w:rFonts w:cs="Arial"/>
          <w:bCs/>
          <w:szCs w:val="24"/>
        </w:rPr>
        <w:t>di Carlo Goldoni</w:t>
      </w:r>
      <w:r w:rsidRPr="00A9768C">
        <w:rPr>
          <w:rFonts w:cs="Arial"/>
          <w:b/>
          <w:szCs w:val="24"/>
        </w:rPr>
        <w:t xml:space="preserve"> scritta nel 1753</w:t>
      </w:r>
      <w:r>
        <w:rPr>
          <w:rFonts w:cs="Arial"/>
          <w:bCs/>
          <w:szCs w:val="24"/>
        </w:rPr>
        <w:t>, all’arrivo di Ortensia alla locanda (scena XIX), il cameriere Fabrizio le dice: “</w:t>
      </w:r>
      <w:r w:rsidRPr="006352EF">
        <w:rPr>
          <w:rFonts w:cs="Arial"/>
          <w:bCs/>
          <w:szCs w:val="24"/>
        </w:rPr>
        <w:t>Noialtri locandieri siamo obbligati a dar il nome, il casato, la patria e la condizione di tutti i passeggieri che alloggiano alla nostra locanda. E se non lo facessimo, meschini noi.</w:t>
      </w:r>
      <w:r>
        <w:rPr>
          <w:rFonts w:cs="Arial"/>
          <w:bCs/>
          <w:szCs w:val="24"/>
        </w:rPr>
        <w:t>”</w:t>
      </w:r>
    </w:p>
    <w:p w14:paraId="693DEFF3" w14:textId="77777777" w:rsidR="00E36D6C" w:rsidRDefault="00E36D6C" w:rsidP="00326FA4">
      <w:pPr>
        <w:spacing w:before="120"/>
        <w:ind w:firstLine="0"/>
        <w:rPr>
          <w:rFonts w:cs="Arial"/>
          <w:bCs/>
          <w:szCs w:val="24"/>
        </w:rPr>
      </w:pPr>
    </w:p>
    <w:p w14:paraId="3B3F7844" w14:textId="12C56B0B" w:rsidR="00326FA4" w:rsidRDefault="004F0F82" w:rsidP="00E76D20">
      <w:pPr>
        <w:spacing w:before="120"/>
        <w:ind w:firstLine="0"/>
        <w:rPr>
          <w:rFonts w:cs="Arial"/>
          <w:bCs/>
          <w:szCs w:val="24"/>
        </w:rPr>
      </w:pPr>
      <w:r w:rsidRPr="004F0F82">
        <w:rPr>
          <w:rFonts w:cs="Arial"/>
          <w:bCs/>
          <w:szCs w:val="24"/>
        </w:rPr>
        <w:t>N</w:t>
      </w:r>
      <w:r w:rsidR="00A57BF5" w:rsidRPr="004F0F82">
        <w:rPr>
          <w:rFonts w:cs="Arial"/>
          <w:bCs/>
          <w:szCs w:val="24"/>
        </w:rPr>
        <w:t xml:space="preserve">el capitolo XIV dei </w:t>
      </w:r>
      <w:r w:rsidR="00A57BF5" w:rsidRPr="00A9768C">
        <w:rPr>
          <w:rFonts w:cs="Arial"/>
          <w:b/>
          <w:szCs w:val="24"/>
        </w:rPr>
        <w:t xml:space="preserve">Promessi Sposi, </w:t>
      </w:r>
      <w:r>
        <w:rPr>
          <w:rFonts w:cs="Arial"/>
          <w:b/>
          <w:szCs w:val="24"/>
        </w:rPr>
        <w:t xml:space="preserve">romanzo </w:t>
      </w:r>
      <w:r w:rsidR="002C6CCC">
        <w:rPr>
          <w:rFonts w:cs="Arial"/>
          <w:b/>
          <w:szCs w:val="24"/>
        </w:rPr>
        <w:t xml:space="preserve">storico </w:t>
      </w:r>
      <w:r w:rsidR="00E83F9B" w:rsidRPr="002C6CCC">
        <w:rPr>
          <w:rFonts w:cs="Arial"/>
          <w:bCs/>
          <w:szCs w:val="24"/>
        </w:rPr>
        <w:t>d</w:t>
      </w:r>
      <w:r w:rsidR="00E83F9B">
        <w:rPr>
          <w:rFonts w:cs="Arial"/>
          <w:bCs/>
          <w:szCs w:val="24"/>
        </w:rPr>
        <w:t>i</w:t>
      </w:r>
      <w:r w:rsidR="00E83F9B" w:rsidRPr="002C6CCC">
        <w:rPr>
          <w:rFonts w:cs="Arial"/>
          <w:bCs/>
          <w:szCs w:val="24"/>
        </w:rPr>
        <w:t xml:space="preserve"> Alessandro Manzoni</w:t>
      </w:r>
      <w:r w:rsidR="00E83F9B" w:rsidRPr="00A9768C">
        <w:rPr>
          <w:rFonts w:cs="Arial"/>
          <w:b/>
          <w:szCs w:val="24"/>
        </w:rPr>
        <w:t xml:space="preserve"> </w:t>
      </w:r>
      <w:r w:rsidR="004218B5" w:rsidRPr="00A9768C">
        <w:rPr>
          <w:rFonts w:cs="Arial"/>
          <w:b/>
          <w:szCs w:val="24"/>
        </w:rPr>
        <w:t>scritto nel 1825</w:t>
      </w:r>
      <w:r w:rsidR="000F07A4">
        <w:rPr>
          <w:rFonts w:cs="Arial"/>
          <w:b/>
          <w:szCs w:val="24"/>
        </w:rPr>
        <w:t xml:space="preserve"> e ambientato nel 1628</w:t>
      </w:r>
      <w:r w:rsidR="004218B5">
        <w:rPr>
          <w:rFonts w:cs="Arial"/>
          <w:bCs/>
          <w:szCs w:val="24"/>
        </w:rPr>
        <w:t xml:space="preserve">, </w:t>
      </w:r>
      <w:r w:rsidR="00A57BF5" w:rsidRPr="00A57BF5">
        <w:rPr>
          <w:rFonts w:cs="Arial"/>
          <w:bCs/>
          <w:szCs w:val="24"/>
        </w:rPr>
        <w:t>all’Osteria della Luna Piena, l’oste dice</w:t>
      </w:r>
      <w:r>
        <w:rPr>
          <w:rFonts w:cs="Arial"/>
          <w:bCs/>
          <w:szCs w:val="24"/>
        </w:rPr>
        <w:t xml:space="preserve"> a Renzo</w:t>
      </w:r>
      <w:r w:rsidR="00A57BF5" w:rsidRPr="00A57BF5">
        <w:rPr>
          <w:rFonts w:cs="Arial"/>
          <w:bCs/>
          <w:szCs w:val="24"/>
        </w:rPr>
        <w:t>: “Noi siamo obbligati a render conto di tutte le persone che vengono a alloggiar da noi</w:t>
      </w:r>
      <w:r w:rsidR="00A57BF5">
        <w:rPr>
          <w:rFonts w:cs="Arial"/>
          <w:bCs/>
          <w:szCs w:val="24"/>
        </w:rPr>
        <w:t xml:space="preserve">: </w:t>
      </w:r>
      <w:r w:rsidR="00A57BF5" w:rsidRPr="00A57BF5">
        <w:rPr>
          <w:rFonts w:cs="Arial"/>
          <w:bCs/>
          <w:szCs w:val="24"/>
        </w:rPr>
        <w:t>noi siamo obbligati a render conto di tutte le persone che vengono a alloggiar da noi: nome e cognome, e di che nazione sarà, a che negozio viene, se ha seco armi... quanto tempo ha di fermarsi in questa città...</w:t>
      </w:r>
      <w:r w:rsidR="00A57BF5">
        <w:rPr>
          <w:rFonts w:cs="Arial"/>
          <w:bCs/>
          <w:szCs w:val="24"/>
        </w:rPr>
        <w:t>”.</w:t>
      </w:r>
    </w:p>
    <w:p w14:paraId="7C94F85B" w14:textId="77777777" w:rsidR="00E36D6C" w:rsidRDefault="00E36D6C" w:rsidP="00E76D20">
      <w:pPr>
        <w:spacing w:before="120"/>
        <w:ind w:firstLine="0"/>
        <w:rPr>
          <w:rFonts w:cs="Arial"/>
          <w:bCs/>
          <w:szCs w:val="24"/>
        </w:rPr>
      </w:pPr>
    </w:p>
    <w:p w14:paraId="347E8325" w14:textId="6C298358" w:rsidR="004218B5" w:rsidRDefault="00326FA4" w:rsidP="006352EF">
      <w:pPr>
        <w:spacing w:before="120"/>
        <w:ind w:firstLine="0"/>
        <w:rPr>
          <w:rFonts w:cs="Arial"/>
          <w:bCs/>
          <w:szCs w:val="24"/>
        </w:rPr>
      </w:pPr>
      <w:r w:rsidRPr="009420F7">
        <w:rPr>
          <w:rFonts w:cs="Arial"/>
          <w:bCs/>
          <w:szCs w:val="24"/>
        </w:rPr>
        <w:t xml:space="preserve">Tornando alle fonti giuridiche, si trova </w:t>
      </w:r>
      <w:r w:rsidR="002C6CCC" w:rsidRPr="009420F7">
        <w:rPr>
          <w:rFonts w:cs="Arial"/>
          <w:bCs/>
          <w:szCs w:val="24"/>
        </w:rPr>
        <w:t xml:space="preserve">traccia </w:t>
      </w:r>
      <w:r w:rsidRPr="009420F7">
        <w:rPr>
          <w:rFonts w:cs="Arial"/>
          <w:bCs/>
          <w:szCs w:val="24"/>
        </w:rPr>
        <w:t>d</w:t>
      </w:r>
      <w:r w:rsidR="00E566E4" w:rsidRPr="009420F7">
        <w:rPr>
          <w:rFonts w:cs="Arial"/>
          <w:bCs/>
          <w:szCs w:val="24"/>
        </w:rPr>
        <w:t xml:space="preserve">ell’obbligo </w:t>
      </w:r>
      <w:r w:rsidR="002C6CCC" w:rsidRPr="009420F7">
        <w:rPr>
          <w:rFonts w:cs="Arial"/>
          <w:bCs/>
          <w:szCs w:val="24"/>
        </w:rPr>
        <w:t xml:space="preserve">in una Grida emanata il 16 aprile </w:t>
      </w:r>
      <w:r w:rsidR="002C6CCC" w:rsidRPr="009420F7">
        <w:rPr>
          <w:rFonts w:cs="Arial"/>
          <w:b/>
          <w:szCs w:val="24"/>
        </w:rPr>
        <w:t xml:space="preserve">1583 </w:t>
      </w:r>
      <w:r w:rsidR="002C6CCC" w:rsidRPr="009420F7">
        <w:rPr>
          <w:rFonts w:cs="Arial"/>
          <w:bCs/>
          <w:szCs w:val="24"/>
        </w:rPr>
        <w:t>dal Governatore di Milano</w:t>
      </w:r>
      <w:r w:rsidRPr="009420F7">
        <w:rPr>
          <w:rFonts w:cs="Arial"/>
          <w:bCs/>
          <w:szCs w:val="24"/>
        </w:rPr>
        <w:t>,</w:t>
      </w:r>
      <w:r w:rsidR="002C6CCC" w:rsidRPr="009420F7">
        <w:rPr>
          <w:rFonts w:cs="Arial"/>
          <w:bCs/>
          <w:szCs w:val="24"/>
        </w:rPr>
        <w:t xml:space="preserve"> Carlo d'Aragona Tagliavia</w:t>
      </w:r>
      <w:r w:rsidR="00E83F9B" w:rsidRPr="009420F7">
        <w:rPr>
          <w:rFonts w:cs="Arial"/>
          <w:bCs/>
          <w:szCs w:val="24"/>
        </w:rPr>
        <w:t xml:space="preserve">, nella quale si afferma </w:t>
      </w:r>
      <w:r w:rsidRPr="009420F7">
        <w:rPr>
          <w:rFonts w:cs="Arial"/>
          <w:bCs/>
          <w:szCs w:val="24"/>
        </w:rPr>
        <w:t>“</w:t>
      </w:r>
      <w:r w:rsidR="004F0F82" w:rsidRPr="009420F7">
        <w:rPr>
          <w:rFonts w:cs="Arial"/>
          <w:bCs/>
          <w:szCs w:val="24"/>
        </w:rPr>
        <w:t>Tutti</w:t>
      </w:r>
      <w:r w:rsidR="004F0F82">
        <w:rPr>
          <w:rFonts w:cs="Arial"/>
          <w:bCs/>
          <w:szCs w:val="24"/>
        </w:rPr>
        <w:t xml:space="preserve"> gli osti tavernieri, </w:t>
      </w:r>
      <w:r w:rsidR="000F07A4">
        <w:rPr>
          <w:rFonts w:cs="Arial"/>
          <w:bCs/>
          <w:szCs w:val="24"/>
        </w:rPr>
        <w:t xml:space="preserve">e altre persone che in questa città di Milano e nelle dette altre città </w:t>
      </w:r>
      <w:proofErr w:type="spellStart"/>
      <w:r w:rsidR="000F07A4">
        <w:rPr>
          <w:rFonts w:cs="Arial"/>
          <w:bCs/>
          <w:szCs w:val="24"/>
        </w:rPr>
        <w:t>terretengono</w:t>
      </w:r>
      <w:proofErr w:type="spellEnd"/>
      <w:r w:rsidR="000F07A4">
        <w:rPr>
          <w:rFonts w:cs="Arial"/>
          <w:bCs/>
          <w:szCs w:val="24"/>
        </w:rPr>
        <w:t xml:space="preserve"> </w:t>
      </w:r>
      <w:r w:rsidR="000F07A4" w:rsidRPr="000F07A4">
        <w:rPr>
          <w:rFonts w:cs="Arial"/>
          <w:bCs/>
          <w:szCs w:val="24"/>
        </w:rPr>
        <w:t>Hostarie, Taverne, Camere locande</w:t>
      </w:r>
      <w:r w:rsidR="000F07A4">
        <w:rPr>
          <w:rFonts w:cs="Arial"/>
          <w:bCs/>
          <w:szCs w:val="24"/>
        </w:rPr>
        <w:t xml:space="preserve">, luoghi di qualsivoglia maniera, dove ospitano, e alloggiano, e siano forestieri viandanti, e ospiti, ogni notte, giorno per giorno, diano lista, notizia, e relazione particolare delle persone che alloggiano in sue case, Hostarie, Taverne, Camere locande, ò altri qualsivoglia luoghi, </w:t>
      </w:r>
      <w:r w:rsidR="00F14498">
        <w:rPr>
          <w:rFonts w:cs="Arial"/>
          <w:bCs/>
          <w:szCs w:val="24"/>
        </w:rPr>
        <w:t xml:space="preserve">dove staranno, specificando il nome e di che nazione sarà il tale forestiero, e se viene con armi o senza esse, e se conduce o no cavalli: la quale notizia e relazione comanda </w:t>
      </w:r>
      <w:r w:rsidR="000F07A4">
        <w:rPr>
          <w:rFonts w:cs="Arial"/>
          <w:bCs/>
          <w:szCs w:val="24"/>
        </w:rPr>
        <w:t xml:space="preserve">S. </w:t>
      </w:r>
      <w:r w:rsidR="00F14498">
        <w:rPr>
          <w:rFonts w:cs="Arial"/>
          <w:bCs/>
          <w:szCs w:val="24"/>
        </w:rPr>
        <w:t>Ecc</w:t>
      </w:r>
      <w:r w:rsidR="000F07A4">
        <w:rPr>
          <w:rFonts w:cs="Arial"/>
          <w:bCs/>
          <w:szCs w:val="24"/>
        </w:rPr>
        <w:t>.</w:t>
      </w:r>
      <w:r>
        <w:rPr>
          <w:rFonts w:cs="Arial"/>
          <w:bCs/>
          <w:szCs w:val="24"/>
        </w:rPr>
        <w:t>”</w:t>
      </w:r>
    </w:p>
    <w:sectPr w:rsidR="004218B5" w:rsidSect="000D6CFC">
      <w:headerReference w:type="default" r:id="rId12"/>
      <w:headerReference w:type="first" r:id="rId13"/>
      <w:footerReference w:type="first" r:id="rId14"/>
      <w:pgSz w:w="11906" w:h="16838" w:code="9"/>
      <w:pgMar w:top="1418" w:right="1134" w:bottom="1418"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0B21" w14:textId="77777777" w:rsidR="003B70BD" w:rsidRDefault="003B70BD" w:rsidP="00771A7A">
      <w:r>
        <w:separator/>
      </w:r>
    </w:p>
  </w:endnote>
  <w:endnote w:type="continuationSeparator" w:id="0">
    <w:p w14:paraId="38C051C7" w14:textId="77777777" w:rsidR="003B70BD" w:rsidRDefault="003B70BD" w:rsidP="00771A7A">
      <w:r>
        <w:continuationSeparator/>
      </w:r>
    </w:p>
  </w:endnote>
  <w:endnote w:type="continuationNotice" w:id="1">
    <w:p w14:paraId="47EA0A67" w14:textId="77777777" w:rsidR="003B70BD" w:rsidRDefault="003B7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083C" w14:textId="77777777" w:rsidR="0090226A" w:rsidRDefault="0090226A" w:rsidP="00E30DE6">
    <w:pPr>
      <w:ind w:firstLine="0"/>
      <w:jc w:val="center"/>
      <w:rPr>
        <w:i/>
        <w:sz w:val="18"/>
      </w:rPr>
    </w:pPr>
    <w:r>
      <w:rPr>
        <w:i/>
        <w:noProof/>
        <w:sz w:val="18"/>
      </w:rPr>
      <w:drawing>
        <wp:anchor distT="0" distB="0" distL="114300" distR="114300" simplePos="0" relativeHeight="251658240" behindDoc="0" locked="0" layoutInCell="1" allowOverlap="1" wp14:anchorId="410E208D" wp14:editId="5268B911">
          <wp:simplePos x="0" y="0"/>
          <wp:positionH relativeFrom="column">
            <wp:posOffset>2842260</wp:posOffset>
          </wp:positionH>
          <wp:positionV relativeFrom="paragraph">
            <wp:posOffset>-307975</wp:posOffset>
          </wp:positionV>
          <wp:extent cx="428625" cy="428625"/>
          <wp:effectExtent l="0" t="0" r="9525" b="9525"/>
          <wp:wrapNone/>
          <wp:docPr id="12" name="Immagine 12" descr="conftur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turis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AA749" w14:textId="1B29742F" w:rsidR="0090226A" w:rsidRPr="00771A7A" w:rsidRDefault="0090226A" w:rsidP="00E30DE6">
    <w:pPr>
      <w:ind w:firstLine="0"/>
      <w:jc w:val="center"/>
      <w:rPr>
        <w:i/>
        <w:color w:val="003366"/>
        <w:sz w:val="18"/>
        <w:szCs w:val="18"/>
      </w:rPr>
    </w:pPr>
    <w:r>
      <w:rPr>
        <w:i/>
        <w:color w:val="003366"/>
        <w:sz w:val="18"/>
        <w:szCs w:val="18"/>
      </w:rPr>
      <w:t>v</w:t>
    </w:r>
    <w:r w:rsidRPr="007E04E3">
      <w:rPr>
        <w:i/>
        <w:color w:val="003366"/>
        <w:sz w:val="18"/>
        <w:szCs w:val="18"/>
      </w:rPr>
      <w:t xml:space="preserve">ia Toscana, 1 - 00187 Roma </w:t>
    </w:r>
    <w:r>
      <w:rPr>
        <w:i/>
        <w:color w:val="003366"/>
        <w:sz w:val="18"/>
        <w:szCs w:val="18"/>
      </w:rPr>
      <w:t xml:space="preserve">- tel. +39 06 42034610 </w:t>
    </w:r>
    <w:r w:rsidRPr="007E04E3">
      <w:rPr>
        <w:i/>
        <w:color w:val="003366"/>
        <w:sz w:val="18"/>
        <w:szCs w:val="18"/>
      </w:rPr>
      <w:t xml:space="preserve">- e-mail </w:t>
    </w:r>
    <w:r>
      <w:rPr>
        <w:i/>
        <w:color w:val="003366"/>
        <w:sz w:val="18"/>
        <w:szCs w:val="18"/>
      </w:rPr>
      <w:t>info@federalberghi.it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6686" w14:textId="77777777" w:rsidR="003B70BD" w:rsidRDefault="003B70BD" w:rsidP="00771A7A">
      <w:r>
        <w:separator/>
      </w:r>
    </w:p>
  </w:footnote>
  <w:footnote w:type="continuationSeparator" w:id="0">
    <w:p w14:paraId="566C5020" w14:textId="77777777" w:rsidR="003B70BD" w:rsidRDefault="003B70BD" w:rsidP="00771A7A">
      <w:r>
        <w:continuationSeparator/>
      </w:r>
    </w:p>
  </w:footnote>
  <w:footnote w:type="continuationNotice" w:id="1">
    <w:p w14:paraId="13930BB6" w14:textId="77777777" w:rsidR="003B70BD" w:rsidRDefault="003B7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3AD4" w14:textId="77777777" w:rsidR="0090226A" w:rsidRPr="00AF7609" w:rsidRDefault="0090226A" w:rsidP="00EC263E">
    <w:pPr>
      <w:ind w:left="993" w:hanging="993"/>
      <w:rPr>
        <w:rFonts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72FE" w14:textId="40313C2B" w:rsidR="0090226A" w:rsidRPr="008B4031" w:rsidRDefault="00E703DD" w:rsidP="00A47885">
    <w:pPr>
      <w:pStyle w:val="Intestazione"/>
      <w:ind w:firstLine="0"/>
      <w:jc w:val="left"/>
      <w:rPr>
        <w:rFonts w:ascii="Arial" w:hAnsi="Arial" w:cs="Arial"/>
        <w:sz w:val="24"/>
        <w:szCs w:val="24"/>
      </w:rPr>
    </w:pPr>
    <w:r>
      <w:rPr>
        <w:rFonts w:ascii="Arial" w:hAnsi="Arial" w:cs="Arial"/>
        <w:noProof/>
        <w:sz w:val="24"/>
      </w:rPr>
      <w:drawing>
        <wp:anchor distT="0" distB="0" distL="114300" distR="114300" simplePos="0" relativeHeight="251659264" behindDoc="0" locked="0" layoutInCell="1" allowOverlap="1" wp14:anchorId="5DF199FA" wp14:editId="697878E8">
          <wp:simplePos x="0" y="0"/>
          <wp:positionH relativeFrom="column">
            <wp:posOffset>2461472</wp:posOffset>
          </wp:positionH>
          <wp:positionV relativeFrom="paragraph">
            <wp:posOffset>36830</wp:posOffset>
          </wp:positionV>
          <wp:extent cx="1191260" cy="890270"/>
          <wp:effectExtent l="0" t="0" r="254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191260" cy="890270"/>
                  </a:xfrm>
                  <a:prstGeom prst="rect">
                    <a:avLst/>
                  </a:prstGeom>
                </pic:spPr>
              </pic:pic>
            </a:graphicData>
          </a:graphic>
          <wp14:sizeRelH relativeFrom="margin">
            <wp14:pctWidth>0</wp14:pctWidth>
          </wp14:sizeRelH>
          <wp14:sizeRelV relativeFrom="margin">
            <wp14:pctHeight>0</wp14:pctHeight>
          </wp14:sizeRelV>
        </wp:anchor>
      </w:drawing>
    </w:r>
  </w:p>
  <w:p w14:paraId="3C744F7C" w14:textId="043AD1F1" w:rsidR="0090226A" w:rsidRPr="008B4031" w:rsidRDefault="0090226A" w:rsidP="00E30DE6">
    <w:pPr>
      <w:pStyle w:val="Intestazione"/>
      <w:jc w:val="right"/>
      <w:rPr>
        <w:rFonts w:ascii="Arial" w:hAnsi="Arial" w:cs="Arial"/>
        <w:sz w:val="24"/>
      </w:rPr>
    </w:pPr>
    <w:r w:rsidRPr="008B4031">
      <w:rPr>
        <w:rFonts w:ascii="Arial" w:hAnsi="Arial" w:cs="Arial"/>
        <w:sz w:val="24"/>
      </w:rPr>
      <w:tab/>
    </w:r>
    <w:r w:rsidRPr="00167466">
      <w:rPr>
        <w:rFonts w:ascii="Arial" w:hAnsi="Arial" w:cs="Arial"/>
        <w:sz w:val="24"/>
      </w:rPr>
      <w:t xml:space="preserve">Roma, </w:t>
    </w:r>
    <w:r w:rsidR="00167466" w:rsidRPr="00167466">
      <w:rPr>
        <w:rFonts w:ascii="Arial" w:hAnsi="Arial" w:cs="Arial"/>
        <w:sz w:val="24"/>
      </w:rPr>
      <w:t xml:space="preserve">21 </w:t>
    </w:r>
    <w:r w:rsidR="00614985" w:rsidRPr="00167466">
      <w:rPr>
        <w:rFonts w:ascii="Arial" w:hAnsi="Arial" w:cs="Arial"/>
        <w:sz w:val="24"/>
      </w:rPr>
      <w:t xml:space="preserve">novembre </w:t>
    </w:r>
    <w:r w:rsidR="00592C48" w:rsidRPr="00167466">
      <w:rPr>
        <w:rFonts w:ascii="Arial" w:hAnsi="Arial" w:cs="Arial"/>
        <w:sz w:val="24"/>
      </w:rPr>
      <w:t>2025</w:t>
    </w:r>
  </w:p>
  <w:p w14:paraId="551A21E3" w14:textId="77777777" w:rsidR="0090226A" w:rsidRPr="005C29BA" w:rsidRDefault="0090226A" w:rsidP="00E30DE6">
    <w:pPr>
      <w:pStyle w:val="Intestazione"/>
      <w:jc w:val="right"/>
      <w:rPr>
        <w:rFonts w:ascii="Arial" w:hAnsi="Arial" w:cs="Arial"/>
        <w:sz w:val="32"/>
        <w:szCs w:val="32"/>
      </w:rPr>
    </w:pPr>
  </w:p>
  <w:p w14:paraId="6692D322" w14:textId="77777777" w:rsidR="0090226A" w:rsidRPr="00B84369" w:rsidRDefault="0090226A" w:rsidP="00745D4D">
    <w:pPr>
      <w:pStyle w:val="Intestazione"/>
      <w:tabs>
        <w:tab w:val="center" w:pos="1701"/>
      </w:tabs>
      <w:ind w:firstLine="0"/>
      <w:jc w:val="center"/>
      <w:rPr>
        <w:rFonts w:ascii="Arial" w:hAnsi="Arial"/>
        <w:b/>
        <w:sz w:val="32"/>
        <w:szCs w:val="32"/>
        <w:u w:val="single"/>
      </w:rPr>
    </w:pPr>
    <w:r w:rsidRPr="00B84369">
      <w:rPr>
        <w:rFonts w:ascii="Arial" w:hAnsi="Arial"/>
        <w:b/>
        <w:sz w:val="32"/>
        <w:szCs w:val="32"/>
        <w:u w:val="single"/>
      </w:rPr>
      <w:t>COMUNICATO STAMPA</w:t>
    </w:r>
  </w:p>
  <w:p w14:paraId="7C423D08" w14:textId="77777777" w:rsidR="0090226A" w:rsidRPr="00EB7426" w:rsidRDefault="0090226A" w:rsidP="008F2E7C">
    <w:pPr>
      <w:pStyle w:val="Intestazione"/>
      <w:spacing w:after="120"/>
      <w:ind w:firstLine="0"/>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D21A0"/>
    <w:multiLevelType w:val="hybridMultilevel"/>
    <w:tmpl w:val="4F502DF4"/>
    <w:lvl w:ilvl="0" w:tplc="FB08231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212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2tbQwNDW1NDKxMDZR0lEKTi0uzszPAykwrgUAY0dmSCwAAAA="/>
  </w:docVars>
  <w:rsids>
    <w:rsidRoot w:val="00D7254E"/>
    <w:rsid w:val="000024D8"/>
    <w:rsid w:val="000078CD"/>
    <w:rsid w:val="0001329F"/>
    <w:rsid w:val="00024694"/>
    <w:rsid w:val="00024E9F"/>
    <w:rsid w:val="000267ED"/>
    <w:rsid w:val="000313A4"/>
    <w:rsid w:val="00031833"/>
    <w:rsid w:val="0003194F"/>
    <w:rsid w:val="000334E4"/>
    <w:rsid w:val="00034D71"/>
    <w:rsid w:val="00037DFB"/>
    <w:rsid w:val="0004377D"/>
    <w:rsid w:val="0004391B"/>
    <w:rsid w:val="0005022E"/>
    <w:rsid w:val="00057333"/>
    <w:rsid w:val="000816A7"/>
    <w:rsid w:val="00083F36"/>
    <w:rsid w:val="000857C7"/>
    <w:rsid w:val="00092EB6"/>
    <w:rsid w:val="000A0FA4"/>
    <w:rsid w:val="000A36FB"/>
    <w:rsid w:val="000A5BD3"/>
    <w:rsid w:val="000B6621"/>
    <w:rsid w:val="000B6744"/>
    <w:rsid w:val="000C5AF5"/>
    <w:rsid w:val="000D4769"/>
    <w:rsid w:val="000D4B8E"/>
    <w:rsid w:val="000D6CFC"/>
    <w:rsid w:val="000D6D99"/>
    <w:rsid w:val="000F07A4"/>
    <w:rsid w:val="00100D63"/>
    <w:rsid w:val="00110866"/>
    <w:rsid w:val="001213E9"/>
    <w:rsid w:val="00122D7E"/>
    <w:rsid w:val="00123DF6"/>
    <w:rsid w:val="001421A1"/>
    <w:rsid w:val="00143A7B"/>
    <w:rsid w:val="00146B70"/>
    <w:rsid w:val="0014789B"/>
    <w:rsid w:val="0016001E"/>
    <w:rsid w:val="00160583"/>
    <w:rsid w:val="001610B1"/>
    <w:rsid w:val="00162E45"/>
    <w:rsid w:val="00164B8F"/>
    <w:rsid w:val="00167466"/>
    <w:rsid w:val="001713E1"/>
    <w:rsid w:val="00182F81"/>
    <w:rsid w:val="001935A9"/>
    <w:rsid w:val="00195476"/>
    <w:rsid w:val="001A0957"/>
    <w:rsid w:val="001A1F67"/>
    <w:rsid w:val="001A54B6"/>
    <w:rsid w:val="001A6370"/>
    <w:rsid w:val="001B27CB"/>
    <w:rsid w:val="001B2E4F"/>
    <w:rsid w:val="001B3451"/>
    <w:rsid w:val="001C05C7"/>
    <w:rsid w:val="001C19E9"/>
    <w:rsid w:val="001C6503"/>
    <w:rsid w:val="001D34E3"/>
    <w:rsid w:val="001F02F0"/>
    <w:rsid w:val="001F4E64"/>
    <w:rsid w:val="00204921"/>
    <w:rsid w:val="00210BF9"/>
    <w:rsid w:val="00225651"/>
    <w:rsid w:val="00234E34"/>
    <w:rsid w:val="00240D9A"/>
    <w:rsid w:val="00241520"/>
    <w:rsid w:val="0026050D"/>
    <w:rsid w:val="0026457A"/>
    <w:rsid w:val="002717E6"/>
    <w:rsid w:val="00271F44"/>
    <w:rsid w:val="00280B0E"/>
    <w:rsid w:val="0028649D"/>
    <w:rsid w:val="00296D70"/>
    <w:rsid w:val="002971D6"/>
    <w:rsid w:val="002A1621"/>
    <w:rsid w:val="002A4F68"/>
    <w:rsid w:val="002A5179"/>
    <w:rsid w:val="002A71B8"/>
    <w:rsid w:val="002B2A7C"/>
    <w:rsid w:val="002C022E"/>
    <w:rsid w:val="002C6CCC"/>
    <w:rsid w:val="002D3AF4"/>
    <w:rsid w:val="002D6250"/>
    <w:rsid w:val="002E7436"/>
    <w:rsid w:val="002F44DE"/>
    <w:rsid w:val="00307E46"/>
    <w:rsid w:val="00315368"/>
    <w:rsid w:val="003179CB"/>
    <w:rsid w:val="00325A24"/>
    <w:rsid w:val="00326FA4"/>
    <w:rsid w:val="0033269D"/>
    <w:rsid w:val="00344AD2"/>
    <w:rsid w:val="003537D5"/>
    <w:rsid w:val="003558F1"/>
    <w:rsid w:val="003560FE"/>
    <w:rsid w:val="003615B5"/>
    <w:rsid w:val="003626E9"/>
    <w:rsid w:val="003758F0"/>
    <w:rsid w:val="00375B97"/>
    <w:rsid w:val="00376F1E"/>
    <w:rsid w:val="00377DDC"/>
    <w:rsid w:val="00380821"/>
    <w:rsid w:val="00385DD6"/>
    <w:rsid w:val="00390247"/>
    <w:rsid w:val="0039095E"/>
    <w:rsid w:val="00390DBB"/>
    <w:rsid w:val="003938BD"/>
    <w:rsid w:val="00393F86"/>
    <w:rsid w:val="00397B3C"/>
    <w:rsid w:val="003A1967"/>
    <w:rsid w:val="003B3D17"/>
    <w:rsid w:val="003B6AA6"/>
    <w:rsid w:val="003B70BD"/>
    <w:rsid w:val="003B79CD"/>
    <w:rsid w:val="003C2156"/>
    <w:rsid w:val="003D4574"/>
    <w:rsid w:val="003E088D"/>
    <w:rsid w:val="003E40A0"/>
    <w:rsid w:val="003E77F6"/>
    <w:rsid w:val="003F0B06"/>
    <w:rsid w:val="003F5209"/>
    <w:rsid w:val="00407141"/>
    <w:rsid w:val="00413B6A"/>
    <w:rsid w:val="00420E2A"/>
    <w:rsid w:val="004218B5"/>
    <w:rsid w:val="0043113E"/>
    <w:rsid w:val="00441865"/>
    <w:rsid w:val="00442D5A"/>
    <w:rsid w:val="004441A5"/>
    <w:rsid w:val="00452C2F"/>
    <w:rsid w:val="0045341A"/>
    <w:rsid w:val="00454FA1"/>
    <w:rsid w:val="00466C5E"/>
    <w:rsid w:val="00470812"/>
    <w:rsid w:val="0047622D"/>
    <w:rsid w:val="00477863"/>
    <w:rsid w:val="0048174C"/>
    <w:rsid w:val="004822C3"/>
    <w:rsid w:val="00483239"/>
    <w:rsid w:val="00483E84"/>
    <w:rsid w:val="00486BF9"/>
    <w:rsid w:val="004A19D5"/>
    <w:rsid w:val="004A23D1"/>
    <w:rsid w:val="004C3108"/>
    <w:rsid w:val="004C5639"/>
    <w:rsid w:val="004D3524"/>
    <w:rsid w:val="004D5A52"/>
    <w:rsid w:val="004D740C"/>
    <w:rsid w:val="004E3382"/>
    <w:rsid w:val="004E6356"/>
    <w:rsid w:val="004F0F82"/>
    <w:rsid w:val="004F712A"/>
    <w:rsid w:val="0050544B"/>
    <w:rsid w:val="00505E20"/>
    <w:rsid w:val="005118E4"/>
    <w:rsid w:val="005129D9"/>
    <w:rsid w:val="00513E94"/>
    <w:rsid w:val="005222D2"/>
    <w:rsid w:val="00527292"/>
    <w:rsid w:val="005332A8"/>
    <w:rsid w:val="00533CAB"/>
    <w:rsid w:val="00540844"/>
    <w:rsid w:val="0054144C"/>
    <w:rsid w:val="005441E9"/>
    <w:rsid w:val="00546609"/>
    <w:rsid w:val="00550CC5"/>
    <w:rsid w:val="00551A8C"/>
    <w:rsid w:val="0055238D"/>
    <w:rsid w:val="00552EA5"/>
    <w:rsid w:val="00556627"/>
    <w:rsid w:val="00586491"/>
    <w:rsid w:val="0059068B"/>
    <w:rsid w:val="00590E4E"/>
    <w:rsid w:val="005915CB"/>
    <w:rsid w:val="00592C48"/>
    <w:rsid w:val="00597A34"/>
    <w:rsid w:val="005A07C9"/>
    <w:rsid w:val="005A10FA"/>
    <w:rsid w:val="005B63E6"/>
    <w:rsid w:val="005B78BC"/>
    <w:rsid w:val="005C023F"/>
    <w:rsid w:val="005C29BA"/>
    <w:rsid w:val="005C3E98"/>
    <w:rsid w:val="005D30BE"/>
    <w:rsid w:val="005D47F4"/>
    <w:rsid w:val="005E09D6"/>
    <w:rsid w:val="005E776A"/>
    <w:rsid w:val="005F146D"/>
    <w:rsid w:val="005F3E3E"/>
    <w:rsid w:val="005F5E4F"/>
    <w:rsid w:val="00612779"/>
    <w:rsid w:val="00614985"/>
    <w:rsid w:val="006222DB"/>
    <w:rsid w:val="00622467"/>
    <w:rsid w:val="00626513"/>
    <w:rsid w:val="0062687F"/>
    <w:rsid w:val="00634028"/>
    <w:rsid w:val="006352EF"/>
    <w:rsid w:val="00637E5A"/>
    <w:rsid w:val="00642F3B"/>
    <w:rsid w:val="006447AF"/>
    <w:rsid w:val="0065024F"/>
    <w:rsid w:val="006508CD"/>
    <w:rsid w:val="00651572"/>
    <w:rsid w:val="00653E7E"/>
    <w:rsid w:val="00654529"/>
    <w:rsid w:val="00655AD0"/>
    <w:rsid w:val="00666DA1"/>
    <w:rsid w:val="00667336"/>
    <w:rsid w:val="0068748F"/>
    <w:rsid w:val="00695F16"/>
    <w:rsid w:val="006A4A4D"/>
    <w:rsid w:val="006C6EE3"/>
    <w:rsid w:val="006C7555"/>
    <w:rsid w:val="006D63B9"/>
    <w:rsid w:val="006E49E6"/>
    <w:rsid w:val="006E6305"/>
    <w:rsid w:val="006F064E"/>
    <w:rsid w:val="007029EE"/>
    <w:rsid w:val="00715CFF"/>
    <w:rsid w:val="00720DA8"/>
    <w:rsid w:val="00745D4D"/>
    <w:rsid w:val="00746AE6"/>
    <w:rsid w:val="0075280B"/>
    <w:rsid w:val="00766A3F"/>
    <w:rsid w:val="00771A7A"/>
    <w:rsid w:val="00772E4A"/>
    <w:rsid w:val="00781846"/>
    <w:rsid w:val="00782146"/>
    <w:rsid w:val="007A4938"/>
    <w:rsid w:val="007B043A"/>
    <w:rsid w:val="007B3D94"/>
    <w:rsid w:val="007B3FEF"/>
    <w:rsid w:val="007C5ABF"/>
    <w:rsid w:val="007D4530"/>
    <w:rsid w:val="007D458A"/>
    <w:rsid w:val="007E0D5D"/>
    <w:rsid w:val="007E2859"/>
    <w:rsid w:val="007E36E3"/>
    <w:rsid w:val="007F3731"/>
    <w:rsid w:val="007F3DFB"/>
    <w:rsid w:val="007F50E8"/>
    <w:rsid w:val="0080631A"/>
    <w:rsid w:val="00810BC4"/>
    <w:rsid w:val="00811A1E"/>
    <w:rsid w:val="0081449B"/>
    <w:rsid w:val="00816438"/>
    <w:rsid w:val="00821B87"/>
    <w:rsid w:val="00823A1F"/>
    <w:rsid w:val="008242C3"/>
    <w:rsid w:val="008338C0"/>
    <w:rsid w:val="008356A0"/>
    <w:rsid w:val="00842934"/>
    <w:rsid w:val="00844F4F"/>
    <w:rsid w:val="008460FC"/>
    <w:rsid w:val="00851C43"/>
    <w:rsid w:val="0085485A"/>
    <w:rsid w:val="00855550"/>
    <w:rsid w:val="00867915"/>
    <w:rsid w:val="00867A39"/>
    <w:rsid w:val="00873FF9"/>
    <w:rsid w:val="00875498"/>
    <w:rsid w:val="00877B43"/>
    <w:rsid w:val="00880A59"/>
    <w:rsid w:val="00891484"/>
    <w:rsid w:val="0089240A"/>
    <w:rsid w:val="008A0371"/>
    <w:rsid w:val="008A158B"/>
    <w:rsid w:val="008B1894"/>
    <w:rsid w:val="008B1B26"/>
    <w:rsid w:val="008B3D4D"/>
    <w:rsid w:val="008B4031"/>
    <w:rsid w:val="008B4088"/>
    <w:rsid w:val="008B67D4"/>
    <w:rsid w:val="008C07CA"/>
    <w:rsid w:val="008C08D0"/>
    <w:rsid w:val="008D3538"/>
    <w:rsid w:val="008D4EB2"/>
    <w:rsid w:val="008F2E7C"/>
    <w:rsid w:val="008F3B42"/>
    <w:rsid w:val="00901E0A"/>
    <w:rsid w:val="0090226A"/>
    <w:rsid w:val="00905850"/>
    <w:rsid w:val="009147CA"/>
    <w:rsid w:val="00915F20"/>
    <w:rsid w:val="00921678"/>
    <w:rsid w:val="00924346"/>
    <w:rsid w:val="009319A9"/>
    <w:rsid w:val="009400C1"/>
    <w:rsid w:val="009420F7"/>
    <w:rsid w:val="00952293"/>
    <w:rsid w:val="00954754"/>
    <w:rsid w:val="00956255"/>
    <w:rsid w:val="00962266"/>
    <w:rsid w:val="00965D0B"/>
    <w:rsid w:val="00970CDB"/>
    <w:rsid w:val="0097338E"/>
    <w:rsid w:val="00973636"/>
    <w:rsid w:val="00983474"/>
    <w:rsid w:val="00984B27"/>
    <w:rsid w:val="00990F7D"/>
    <w:rsid w:val="00996D65"/>
    <w:rsid w:val="009A08CC"/>
    <w:rsid w:val="009A2C56"/>
    <w:rsid w:val="009A79E2"/>
    <w:rsid w:val="009D16AF"/>
    <w:rsid w:val="009D21D1"/>
    <w:rsid w:val="009D4883"/>
    <w:rsid w:val="009D687B"/>
    <w:rsid w:val="009E2544"/>
    <w:rsid w:val="009E33CD"/>
    <w:rsid w:val="009E5908"/>
    <w:rsid w:val="009F1A69"/>
    <w:rsid w:val="009F2724"/>
    <w:rsid w:val="009F3D33"/>
    <w:rsid w:val="009F4099"/>
    <w:rsid w:val="009F6A5B"/>
    <w:rsid w:val="00A108B1"/>
    <w:rsid w:val="00A252BB"/>
    <w:rsid w:val="00A33991"/>
    <w:rsid w:val="00A35001"/>
    <w:rsid w:val="00A42D76"/>
    <w:rsid w:val="00A43829"/>
    <w:rsid w:val="00A475B2"/>
    <w:rsid w:val="00A47885"/>
    <w:rsid w:val="00A47D9E"/>
    <w:rsid w:val="00A52590"/>
    <w:rsid w:val="00A57BF5"/>
    <w:rsid w:val="00A70960"/>
    <w:rsid w:val="00A76D56"/>
    <w:rsid w:val="00A8141F"/>
    <w:rsid w:val="00A81829"/>
    <w:rsid w:val="00A92776"/>
    <w:rsid w:val="00A9768C"/>
    <w:rsid w:val="00AA6345"/>
    <w:rsid w:val="00AB0E0B"/>
    <w:rsid w:val="00AB1AA5"/>
    <w:rsid w:val="00AD0BD2"/>
    <w:rsid w:val="00AD2EE8"/>
    <w:rsid w:val="00AD319B"/>
    <w:rsid w:val="00AD3AFC"/>
    <w:rsid w:val="00AD7334"/>
    <w:rsid w:val="00AD7D3D"/>
    <w:rsid w:val="00AE2605"/>
    <w:rsid w:val="00AE5272"/>
    <w:rsid w:val="00AF51C4"/>
    <w:rsid w:val="00AF7609"/>
    <w:rsid w:val="00AF7EDA"/>
    <w:rsid w:val="00B01EAC"/>
    <w:rsid w:val="00B11C2B"/>
    <w:rsid w:val="00B2053A"/>
    <w:rsid w:val="00B31855"/>
    <w:rsid w:val="00B330F4"/>
    <w:rsid w:val="00B43A22"/>
    <w:rsid w:val="00B54820"/>
    <w:rsid w:val="00B54D2F"/>
    <w:rsid w:val="00B55A5B"/>
    <w:rsid w:val="00B60863"/>
    <w:rsid w:val="00B62622"/>
    <w:rsid w:val="00B71A5B"/>
    <w:rsid w:val="00B7775B"/>
    <w:rsid w:val="00B84369"/>
    <w:rsid w:val="00B84A01"/>
    <w:rsid w:val="00B85DE3"/>
    <w:rsid w:val="00B86E3C"/>
    <w:rsid w:val="00B87110"/>
    <w:rsid w:val="00B94625"/>
    <w:rsid w:val="00B95421"/>
    <w:rsid w:val="00B97348"/>
    <w:rsid w:val="00BB1466"/>
    <w:rsid w:val="00BB3F9F"/>
    <w:rsid w:val="00BC065C"/>
    <w:rsid w:val="00BC1D44"/>
    <w:rsid w:val="00BC2D3D"/>
    <w:rsid w:val="00BC5A38"/>
    <w:rsid w:val="00BD05F3"/>
    <w:rsid w:val="00BD2CB0"/>
    <w:rsid w:val="00BD5037"/>
    <w:rsid w:val="00BD5207"/>
    <w:rsid w:val="00BF12F9"/>
    <w:rsid w:val="00BF2D10"/>
    <w:rsid w:val="00BF4EC1"/>
    <w:rsid w:val="00BF7166"/>
    <w:rsid w:val="00BF7750"/>
    <w:rsid w:val="00C061AC"/>
    <w:rsid w:val="00C072BF"/>
    <w:rsid w:val="00C114CA"/>
    <w:rsid w:val="00C139C7"/>
    <w:rsid w:val="00C15269"/>
    <w:rsid w:val="00C3161B"/>
    <w:rsid w:val="00C34D85"/>
    <w:rsid w:val="00C4054C"/>
    <w:rsid w:val="00C41E38"/>
    <w:rsid w:val="00C52F6A"/>
    <w:rsid w:val="00C54A55"/>
    <w:rsid w:val="00C5527E"/>
    <w:rsid w:val="00C61E1A"/>
    <w:rsid w:val="00C65E70"/>
    <w:rsid w:val="00C74278"/>
    <w:rsid w:val="00C76A9F"/>
    <w:rsid w:val="00C778F2"/>
    <w:rsid w:val="00C801EC"/>
    <w:rsid w:val="00C81267"/>
    <w:rsid w:val="00C8215A"/>
    <w:rsid w:val="00C93611"/>
    <w:rsid w:val="00C96C53"/>
    <w:rsid w:val="00CC3B2D"/>
    <w:rsid w:val="00CC7B9A"/>
    <w:rsid w:val="00CC7C8B"/>
    <w:rsid w:val="00CD1891"/>
    <w:rsid w:val="00CD32B7"/>
    <w:rsid w:val="00CF02CB"/>
    <w:rsid w:val="00CF5D16"/>
    <w:rsid w:val="00D01649"/>
    <w:rsid w:val="00D15AB3"/>
    <w:rsid w:val="00D228B3"/>
    <w:rsid w:val="00D278F2"/>
    <w:rsid w:val="00D31889"/>
    <w:rsid w:val="00D31A67"/>
    <w:rsid w:val="00D32DF7"/>
    <w:rsid w:val="00D512D8"/>
    <w:rsid w:val="00D5182C"/>
    <w:rsid w:val="00D5298D"/>
    <w:rsid w:val="00D66FFE"/>
    <w:rsid w:val="00D67A92"/>
    <w:rsid w:val="00D7254E"/>
    <w:rsid w:val="00D8080B"/>
    <w:rsid w:val="00D83CF6"/>
    <w:rsid w:val="00D858E7"/>
    <w:rsid w:val="00DA3C6D"/>
    <w:rsid w:val="00DA44DB"/>
    <w:rsid w:val="00DA4636"/>
    <w:rsid w:val="00DA6A60"/>
    <w:rsid w:val="00DA7AE5"/>
    <w:rsid w:val="00DB57BA"/>
    <w:rsid w:val="00DB6460"/>
    <w:rsid w:val="00DC744E"/>
    <w:rsid w:val="00DD07B2"/>
    <w:rsid w:val="00DD1F6C"/>
    <w:rsid w:val="00DD28CF"/>
    <w:rsid w:val="00DD6010"/>
    <w:rsid w:val="00DF0EDE"/>
    <w:rsid w:val="00DF131A"/>
    <w:rsid w:val="00DF50EA"/>
    <w:rsid w:val="00DF609E"/>
    <w:rsid w:val="00E12D43"/>
    <w:rsid w:val="00E16EB3"/>
    <w:rsid w:val="00E2547F"/>
    <w:rsid w:val="00E26459"/>
    <w:rsid w:val="00E30DE6"/>
    <w:rsid w:val="00E34DC7"/>
    <w:rsid w:val="00E36D6C"/>
    <w:rsid w:val="00E40721"/>
    <w:rsid w:val="00E444CE"/>
    <w:rsid w:val="00E52DC1"/>
    <w:rsid w:val="00E531D3"/>
    <w:rsid w:val="00E566E4"/>
    <w:rsid w:val="00E65A6D"/>
    <w:rsid w:val="00E67145"/>
    <w:rsid w:val="00E703DD"/>
    <w:rsid w:val="00E71FBC"/>
    <w:rsid w:val="00E76D20"/>
    <w:rsid w:val="00E8273B"/>
    <w:rsid w:val="00E82A41"/>
    <w:rsid w:val="00E83F9B"/>
    <w:rsid w:val="00E8594F"/>
    <w:rsid w:val="00E8643B"/>
    <w:rsid w:val="00E90F0A"/>
    <w:rsid w:val="00E91B46"/>
    <w:rsid w:val="00EA3242"/>
    <w:rsid w:val="00EA4C93"/>
    <w:rsid w:val="00EA7C00"/>
    <w:rsid w:val="00EB1059"/>
    <w:rsid w:val="00EB2F2A"/>
    <w:rsid w:val="00EB7331"/>
    <w:rsid w:val="00EB7426"/>
    <w:rsid w:val="00EC0102"/>
    <w:rsid w:val="00EC263E"/>
    <w:rsid w:val="00EC6E90"/>
    <w:rsid w:val="00ED0338"/>
    <w:rsid w:val="00EE252C"/>
    <w:rsid w:val="00EF0BE0"/>
    <w:rsid w:val="00EF6417"/>
    <w:rsid w:val="00F141C5"/>
    <w:rsid w:val="00F14498"/>
    <w:rsid w:val="00F201AE"/>
    <w:rsid w:val="00F25352"/>
    <w:rsid w:val="00F331E7"/>
    <w:rsid w:val="00F34501"/>
    <w:rsid w:val="00F371E0"/>
    <w:rsid w:val="00F442FE"/>
    <w:rsid w:val="00F517C3"/>
    <w:rsid w:val="00F51D87"/>
    <w:rsid w:val="00F63FCA"/>
    <w:rsid w:val="00F67AC9"/>
    <w:rsid w:val="00F74513"/>
    <w:rsid w:val="00F75F93"/>
    <w:rsid w:val="00F80BF3"/>
    <w:rsid w:val="00F92BF9"/>
    <w:rsid w:val="00FB1F8A"/>
    <w:rsid w:val="00FB2652"/>
    <w:rsid w:val="00FB7892"/>
    <w:rsid w:val="00FC0D93"/>
    <w:rsid w:val="00FC7397"/>
    <w:rsid w:val="00FC7A61"/>
    <w:rsid w:val="00FD1FC6"/>
    <w:rsid w:val="00FD3719"/>
    <w:rsid w:val="00FE2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E2072"/>
  <w15:docId w15:val="{6CBBBAFD-0C38-4E32-85DE-D5483AAA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CDB"/>
    <w:pPr>
      <w:spacing w:after="0" w:line="240" w:lineRule="auto"/>
      <w:ind w:firstLine="1021"/>
      <w:jc w:val="both"/>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1A7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771A7A"/>
  </w:style>
  <w:style w:type="paragraph" w:styleId="Pidipagina">
    <w:name w:val="footer"/>
    <w:basedOn w:val="Normale"/>
    <w:link w:val="PidipaginaCarattere"/>
    <w:uiPriority w:val="99"/>
    <w:unhideWhenUsed/>
    <w:rsid w:val="00771A7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771A7A"/>
  </w:style>
  <w:style w:type="character" w:styleId="Collegamentoipertestuale">
    <w:name w:val="Hyperlink"/>
    <w:basedOn w:val="Carpredefinitoparagrafo"/>
    <w:uiPriority w:val="99"/>
    <w:unhideWhenUsed/>
    <w:rsid w:val="00970CDB"/>
    <w:rPr>
      <w:color w:val="0563C1" w:themeColor="hyperlink"/>
      <w:u w:val="single"/>
    </w:rPr>
  </w:style>
  <w:style w:type="paragraph" w:styleId="Testofumetto">
    <w:name w:val="Balloon Text"/>
    <w:basedOn w:val="Normale"/>
    <w:link w:val="TestofumettoCarattere"/>
    <w:uiPriority w:val="99"/>
    <w:semiHidden/>
    <w:unhideWhenUsed/>
    <w:rsid w:val="00E30DE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0DE6"/>
    <w:rPr>
      <w:rFonts w:ascii="Tahoma" w:eastAsia="Times New Roman" w:hAnsi="Tahoma" w:cs="Tahoma"/>
      <w:sz w:val="16"/>
      <w:szCs w:val="16"/>
      <w:lang w:eastAsia="it-IT"/>
    </w:rPr>
  </w:style>
  <w:style w:type="paragraph" w:styleId="Paragrafoelenco">
    <w:name w:val="List Paragraph"/>
    <w:basedOn w:val="Normale"/>
    <w:uiPriority w:val="34"/>
    <w:qFormat/>
    <w:rsid w:val="00E56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936139">
      <w:bodyDiv w:val="1"/>
      <w:marLeft w:val="0"/>
      <w:marRight w:val="0"/>
      <w:marTop w:val="0"/>
      <w:marBottom w:val="0"/>
      <w:divBdr>
        <w:top w:val="none" w:sz="0" w:space="0" w:color="auto"/>
        <w:left w:val="none" w:sz="0" w:space="0" w:color="auto"/>
        <w:bottom w:val="none" w:sz="0" w:space="0" w:color="auto"/>
        <w:right w:val="none" w:sz="0" w:space="0" w:color="auto"/>
      </w:divBdr>
    </w:div>
    <w:div w:id="1515917938">
      <w:bodyDiv w:val="1"/>
      <w:marLeft w:val="0"/>
      <w:marRight w:val="0"/>
      <w:marTop w:val="0"/>
      <w:marBottom w:val="0"/>
      <w:divBdr>
        <w:top w:val="none" w:sz="0" w:space="0" w:color="auto"/>
        <w:left w:val="none" w:sz="0" w:space="0" w:color="auto"/>
        <w:bottom w:val="none" w:sz="0" w:space="0" w:color="auto"/>
        <w:right w:val="none" w:sz="0" w:space="0" w:color="auto"/>
      </w:divBdr>
    </w:div>
    <w:div w:id="181391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o\Downloads\Modello_comunicati%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7E3A3F36C58C448FD0FBD8815CF023" ma:contentTypeVersion="53" ma:contentTypeDescription="Creare un nuovo documento." ma:contentTypeScope="" ma:versionID="43f4f51f92de86efc5ddf52aff18e90d">
  <xsd:schema xmlns:xsd="http://www.w3.org/2001/XMLSchema" xmlns:xs="http://www.w3.org/2001/XMLSchema" xmlns:p="http://schemas.microsoft.com/office/2006/metadata/properties" xmlns:ns2="dd2003e8-ee4e-4182-9e66-4c90256c9f25" xmlns:ns3="f24d3693-761f-4a0a-a3db-7a35dd342fc1" targetNamespace="http://schemas.microsoft.com/office/2006/metadata/properties" ma:root="true" ma:fieldsID="0404df9e89c41a1b66247ab599215588" ns2:_="" ns3:_="">
    <xsd:import namespace="dd2003e8-ee4e-4182-9e66-4c90256c9f25"/>
    <xsd:import namespace="f24d3693-761f-4a0a-a3db-7a35dd342fc1"/>
    <xsd:element name="properties">
      <xsd:complexType>
        <xsd:sequence>
          <xsd:element name="documentManagement">
            <xsd:complexType>
              <xsd:all>
                <xsd:element ref="ns2:_dlc_DocId" minOccurs="0"/>
                <xsd:element ref="ns2:_dlc_DocIdUrl" minOccurs="0"/>
                <xsd:element ref="ns2:_dlc_DocIdPersistId" minOccurs="0"/>
                <xsd:element ref="ns3:Titolo_x0020_Comunicato" minOccurs="0"/>
                <xsd:element ref="ns3:Descrizione" minOccurs="0"/>
                <xsd:element ref="ns3:Tipo_x0020_File" minOccurs="0"/>
                <xsd:element ref="ns2:TaxCatchAll" minOccurs="0"/>
                <xsd:element ref="ns3:Pagina" minOccurs="0"/>
                <xsd:element ref="ns3:UrlImmagine" minOccurs="0"/>
                <xsd:element ref="ns3:Pubblicato" minOccurs="0"/>
                <xsd:element ref="ns3:Data_x0020_Approvazione" minOccurs="0"/>
                <xsd:element ref="ns3:Approvazione_x0020_di" minOccurs="0"/>
                <xsd:element ref="ns3:Esito_x0020_Approvazione" minOccurs="0"/>
                <xsd:element ref="ns3:Note_x0020_Approvazione" minOccurs="0"/>
                <xsd:element ref="ns3:Approvazione_x0020_di0" minOccurs="0"/>
                <xsd:element ref="ns3:Approv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003e8-ee4e-4182-9e66-4c90256c9f25"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alva ID in modo permanente" ma:description="Mantenere ID all'aggiunta." ma:hidden="true" ma:internalName="_dlc_DocIdPersistId" ma:readOnly="true">
      <xsd:simpleType>
        <xsd:restriction base="dms:Boolean"/>
      </xsd:simpleType>
    </xsd:element>
    <xsd:element name="TaxCatchAll" ma:index="14" nillable="true" ma:displayName="Colonna per tutti i valori di tassonomia" ma:hidden="true" ma:list="{70f68d7f-1625-4f2d-a060-310654ca9bca}" ma:internalName="TaxCatchAll" ma:showField="CatchAllData" ma:web="dd2003e8-ee4e-4182-9e66-4c90256c9f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d3693-761f-4a0a-a3db-7a35dd342fc1" elementFormDefault="qualified">
    <xsd:import namespace="http://schemas.microsoft.com/office/2006/documentManagement/types"/>
    <xsd:import namespace="http://schemas.microsoft.com/office/infopath/2007/PartnerControls"/>
    <xsd:element name="Titolo_x0020_Comunicato" ma:index="11" nillable="true" ma:displayName="Titolo_new" ma:description="è il titolo che appare nel box in anteprima in home page" ma:hidden="true" ma:internalName="Titolo_x0020_Comunicato" ma:readOnly="false">
      <xsd:simpleType>
        <xsd:restriction base="dms:Text">
          <xsd:maxLength value="255"/>
        </xsd:restriction>
      </xsd:simpleType>
    </xsd:element>
    <xsd:element name="Descrizione" ma:index="12" nillable="true" ma:displayName="Testo" ma:hidden="true" ma:internalName="Descrizione" ma:readOnly="false">
      <xsd:simpleType>
        <xsd:restriction base="dms:Note"/>
      </xsd:simpleType>
    </xsd:element>
    <xsd:element name="Tipo_x0020_File" ma:index="13" nillable="true" ma:displayName="Tipo File" ma:default="Allegato" ma:format="Dropdown" ma:internalName="Tipo_x0020_File">
      <xsd:simpleType>
        <xsd:restriction base="dms:Choice">
          <xsd:enumeration value="Documento"/>
          <xsd:enumeration value="Allegato"/>
        </xsd:restriction>
      </xsd:simpleType>
    </xsd:element>
    <xsd:element name="Pagina" ma:index="15" nillable="true" ma:displayName="Pagina" ma:hidden="true" ma:internalName="Pagina" ma:readOnly="false">
      <xsd:simpleType>
        <xsd:restriction base="dms:Text">
          <xsd:maxLength value="255"/>
        </xsd:restriction>
      </xsd:simpleType>
    </xsd:element>
    <xsd:element name="UrlImmagine" ma:index="16" nillable="true" ma:displayName="UrlImmagine" ma:hidden="true" ma:internalName="UrlImmagine" ma:readOnly="false">
      <xsd:simpleType>
        <xsd:restriction base="dms:Text">
          <xsd:maxLength value="255"/>
        </xsd:restriction>
      </xsd:simpleType>
    </xsd:element>
    <xsd:element name="Pubblicato" ma:index="17" nillable="true" ma:displayName="Pubblicato" ma:default="0" ma:internalName="Pubblicato">
      <xsd:simpleType>
        <xsd:restriction base="dms:Boolean"/>
      </xsd:simpleType>
    </xsd:element>
    <xsd:element name="Data_x0020_Approvazione" ma:index="18" nillable="true" ma:displayName="Data Approvazione" ma:format="DateTime" ma:internalName="Data_x0020_Approvazione">
      <xsd:simpleType>
        <xsd:restriction base="dms:DateTime"/>
      </xsd:simpleType>
    </xsd:element>
    <xsd:element name="Approvazione_x0020_di" ma:index="19" nillable="true" ma:displayName="Approvatore" ma:list="UserInfo" ma:SharePointGroup="0" ma:internalName="Approvazione_x0020_di"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ito_x0020_Approvazione" ma:index="20" nillable="true" ma:displayName="Esito Approvazione" ma:format="Dropdown" ma:internalName="Esito_x0020_Approvazione">
      <xsd:simpleType>
        <xsd:restriction base="dms:Choice">
          <xsd:enumeration value="In attesa di approvazione"/>
          <xsd:enumeration value="Approvata"/>
          <xsd:enumeration value="Da Modificare"/>
        </xsd:restriction>
      </xsd:simpleType>
    </xsd:element>
    <xsd:element name="Note_x0020_Approvazione" ma:index="21" nillable="true" ma:displayName="Note Approvazione" ma:internalName="Note_x0020_Approvazione">
      <xsd:simpleType>
        <xsd:restriction base="dms:Note">
          <xsd:maxLength value="255"/>
        </xsd:restriction>
      </xsd:simpleType>
    </xsd:element>
    <xsd:element name="Approvazione_x0020_di0" ma:index="22" nillable="true" ma:displayName="Approvazione di" ma:list="UserInfo" ma:SharePointGroup="0" ma:internalName="Approvazione_x0020_di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ta" ma:index="27" nillable="true" ma:displayName="Approvata" ma:default="0" ma:internalName="Approvat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d2003e8-ee4e-4182-9e66-4c90256c9f25">FEDERALB-243-1418</_dlc_DocId>
    <_dlc_DocIdUrl xmlns="dd2003e8-ee4e-4182-9e66-4c90256c9f25">
      <Url>https://intranet.federalberghi.it/pubblicazioni/_layouts/15/DocIdRedir.aspx?ID=FEDERALB-243-1418</Url>
      <Description>FEDERALB-243-1418</Description>
    </_dlc_DocIdUrl>
    <Approvazione_x0020_di xmlns="f24d3693-761f-4a0a-a3db-7a35dd342fc1">
      <UserInfo>
        <DisplayName/>
        <AccountId xsi:nil="true"/>
        <AccountType/>
      </UserInfo>
    </Approvazione_x0020_di>
    <Esito_x0020_Approvazione xmlns="f24d3693-761f-4a0a-a3db-7a35dd342fc1" xsi:nil="true"/>
    <Descrizione xmlns="f24d3693-761f-4a0a-a3db-7a35dd342fc1" xsi:nil="true"/>
    <Pagina xmlns="f24d3693-761f-4a0a-a3db-7a35dd342fc1" xsi:nil="true"/>
    <Tipo_x0020_File xmlns="f24d3693-761f-4a0a-a3db-7a35dd342fc1">Documento</Tipo_x0020_File>
    <Data_x0020_Approvazione xmlns="f24d3693-761f-4a0a-a3db-7a35dd342fc1" xsi:nil="true"/>
    <UrlImmagine xmlns="f24d3693-761f-4a0a-a3db-7a35dd342fc1" xsi:nil="true"/>
    <Titolo_x0020_Comunicato xmlns="f24d3693-761f-4a0a-a3db-7a35dd342fc1" xsi:nil="true"/>
    <Approvata xmlns="f24d3693-761f-4a0a-a3db-7a35dd342fc1">false</Approvata>
    <Pubblicato xmlns="f24d3693-761f-4a0a-a3db-7a35dd342fc1">false</Pubblicato>
    <TaxCatchAll xmlns="dd2003e8-ee4e-4182-9e66-4c90256c9f25"/>
    <Approvazione_x0020_di0 xmlns="f24d3693-761f-4a0a-a3db-7a35dd342fc1">
      <UserInfo>
        <DisplayName/>
        <AccountId xsi:nil="true"/>
        <AccountType/>
      </UserInfo>
    </Approvazione_x0020_di0>
    <Note_x0020_Approvazione xmlns="f24d3693-761f-4a0a-a3db-7a35dd342fc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FB14-4F96-40EE-ADC6-7D882DC6288C}">
  <ds:schemaRefs>
    <ds:schemaRef ds:uri="http://schemas.microsoft.com/sharepoint/events"/>
  </ds:schemaRefs>
</ds:datastoreItem>
</file>

<file path=customXml/itemProps2.xml><?xml version="1.0" encoding="utf-8"?>
<ds:datastoreItem xmlns:ds="http://schemas.openxmlformats.org/officeDocument/2006/customXml" ds:itemID="{41E0BD0E-7EBF-44F2-9724-85F18B6023AB}">
  <ds:schemaRefs>
    <ds:schemaRef ds:uri="http://schemas.microsoft.com/sharepoint/v3/contenttype/forms"/>
  </ds:schemaRefs>
</ds:datastoreItem>
</file>

<file path=customXml/itemProps3.xml><?xml version="1.0" encoding="utf-8"?>
<ds:datastoreItem xmlns:ds="http://schemas.openxmlformats.org/officeDocument/2006/customXml" ds:itemID="{6488B342-9A61-461A-A0CE-03C99D9E8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003e8-ee4e-4182-9e66-4c90256c9f25"/>
    <ds:schemaRef ds:uri="f24d3693-761f-4a0a-a3db-7a35dd34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C6121-AC28-453B-B99A-3D684AB19B30}">
  <ds:schemaRefs>
    <ds:schemaRef ds:uri="http://schemas.microsoft.com/office/2006/metadata/properties"/>
    <ds:schemaRef ds:uri="http://schemas.microsoft.com/office/infopath/2007/PartnerControls"/>
    <ds:schemaRef ds:uri="dd2003e8-ee4e-4182-9e66-4c90256c9f25"/>
    <ds:schemaRef ds:uri="f24d3693-761f-4a0a-a3db-7a35dd342fc1"/>
  </ds:schemaRefs>
</ds:datastoreItem>
</file>

<file path=customXml/itemProps5.xml><?xml version="1.0" encoding="utf-8"?>
<ds:datastoreItem xmlns:ds="http://schemas.openxmlformats.org/officeDocument/2006/customXml" ds:itemID="{36C97F6A-3014-4A0D-9D2B-2A72936D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Modello_comunicati (1)</Template>
  <TotalTime>0</TotalTime>
  <Pages>5</Pages>
  <Words>1725</Words>
  <Characters>9833</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alloggiati web - il verdetto del Consiglio di Stato.docx</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alloggiati web - il verdetto del Consiglio di Stato.docx</dc:title>
  <dc:subject/>
  <dc:creator>Stefano</dc:creator>
  <cp:keywords/>
  <dc:description/>
  <cp:lastModifiedBy>Alessandro Massimo Nucara</cp:lastModifiedBy>
  <cp:revision>3</cp:revision>
  <cp:lastPrinted>2019-03-27T10:09:00Z</cp:lastPrinted>
  <dcterms:created xsi:type="dcterms:W3CDTF">2025-11-21T10:04:00Z</dcterms:created>
  <dcterms:modified xsi:type="dcterms:W3CDTF">2025-11-21T10:07:00Z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0x0101002B7E3A3F36C58C448FD0FBD8815CF023</vt:lpwstr>
  </property>
  <property fmtid="{D5CDD505-2E9C-101B-9397-08002B2CF9AE}" pid="3" name="_dlc_DocIdItemGuid">
    <vt:lpwstr>18a8265f-4581-4ae6-99cf-dbe2ebb6d0df</vt:lpwstr>
  </property>
  <property fmtid="{D5CDD505-2E9C-101B-9397-08002B2CF9AE}" pid="4" name="Pubblicato">
    <vt:bool>true</vt:bool>
  </property>
</Properties>
</file>